
<file path=[Content_Types].xml><?xml version="1.0" encoding="utf-8"?>
<Types xmlns="http://schemas.openxmlformats.org/package/2006/content-types">
  <Default Extension="png" ContentType="image/png"/>
  <Default Extension="wdp" ContentType="image/vnd.ms-photo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276" w:lineRule="auto"/>
        <w:ind w:right="-568"/>
        <w:jc w:val="center"/>
        <w:rPr>
          <w:b/>
          <w:sz w:val="24"/>
          <w:szCs w:val="24"/>
          <w:u w:val="single"/>
        </w:rPr>
      </w:pPr>
      <w:r>
        <w:rPr>
          <w:rFonts w:hint="default"/>
          <w:b/>
          <w:sz w:val="24"/>
          <w:szCs w:val="24"/>
          <w:u w:val="single"/>
          <w:lang w:val="pt-BR"/>
        </w:rPr>
        <w:t>E</w:t>
      </w:r>
      <w:r>
        <w:rPr>
          <w:b/>
          <w:sz w:val="24"/>
          <w:szCs w:val="24"/>
          <w:u w:val="single"/>
        </w:rPr>
        <w:t>DITAL DE CREDENCIAMENTO Nº 00</w:t>
      </w:r>
      <w:r>
        <w:rPr>
          <w:rFonts w:hint="default"/>
          <w:b/>
          <w:sz w:val="24"/>
          <w:szCs w:val="24"/>
          <w:u w:val="single"/>
          <w:lang w:val="pt-BR"/>
        </w:rPr>
        <w:t>3</w:t>
      </w:r>
      <w:r>
        <w:rPr>
          <w:b/>
          <w:sz w:val="24"/>
          <w:szCs w:val="24"/>
          <w:u w:val="single"/>
        </w:rPr>
        <w:t>/2024</w:t>
      </w:r>
    </w:p>
    <w:p>
      <w:pPr>
        <w:spacing w:after="0" w:line="276" w:lineRule="auto"/>
        <w:ind w:right="-568"/>
        <w:jc w:val="center"/>
        <w:rPr>
          <w:b/>
          <w:sz w:val="24"/>
          <w:szCs w:val="24"/>
          <w:u w:val="single"/>
        </w:rPr>
      </w:pPr>
    </w:p>
    <w:p>
      <w:pPr>
        <w:spacing w:after="0" w:line="276" w:lineRule="auto"/>
        <w:ind w:right="-568"/>
        <w:jc w:val="center"/>
        <w:rPr>
          <w:rFonts w:hint="default"/>
          <w:b/>
          <w:sz w:val="24"/>
          <w:szCs w:val="24"/>
          <w:u w:val="single"/>
          <w:lang w:val="pt-BR"/>
        </w:rPr>
      </w:pPr>
      <w:r>
        <w:rPr>
          <w:rFonts w:hint="default"/>
          <w:b/>
          <w:sz w:val="24"/>
          <w:szCs w:val="24"/>
          <w:u w:val="single"/>
          <w:lang w:val="pt-BR"/>
        </w:rPr>
        <w:t>Educação Física</w:t>
      </w:r>
    </w:p>
    <w:p>
      <w:pPr>
        <w:spacing w:after="0" w:line="276" w:lineRule="auto"/>
        <w:ind w:right="-568"/>
        <w:jc w:val="center"/>
        <w:rPr>
          <w:b/>
          <w:sz w:val="24"/>
          <w:szCs w:val="24"/>
        </w:rPr>
      </w:pPr>
    </w:p>
    <w:p>
      <w:pPr>
        <w:spacing w:after="0" w:line="276" w:lineRule="auto"/>
        <w:ind w:right="-568"/>
        <w:jc w:val="center"/>
        <w:rPr>
          <w:rFonts w:hint="default"/>
          <w:b/>
          <w:sz w:val="24"/>
          <w:szCs w:val="24"/>
          <w:lang w:val="pt-BR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 xml:space="preserve">DIVULGAÇÃO DA LISTA DE HABILITADOS E INABILITADOS – PRELIMINAR, </w:t>
      </w:r>
      <w:r>
        <w:rPr>
          <w:b/>
          <w:sz w:val="24"/>
          <w:szCs w:val="24"/>
        </w:rPr>
        <w:t xml:space="preserve">REFERENTE AO PERÍODO DE INSCRIÇÃO DE </w:t>
      </w:r>
      <w:r>
        <w:rPr>
          <w:rFonts w:hint="default"/>
          <w:b/>
          <w:sz w:val="24"/>
          <w:szCs w:val="24"/>
          <w:lang w:val="pt-BR"/>
        </w:rPr>
        <w:t>01/07/2025 a 25/07/2025</w:t>
      </w:r>
    </w:p>
    <w:p>
      <w:pPr>
        <w:spacing w:after="0" w:line="276" w:lineRule="auto"/>
        <w:ind w:right="-568"/>
        <w:jc w:val="center"/>
        <w:rPr>
          <w:rFonts w:hint="default"/>
          <w:b/>
          <w:sz w:val="24"/>
          <w:szCs w:val="24"/>
          <w:lang w:val="pt-BR"/>
        </w:rPr>
      </w:pPr>
    </w:p>
    <w:p>
      <w:pPr>
        <w:spacing w:after="0" w:line="276" w:lineRule="auto"/>
        <w:ind w:right="-568"/>
        <w:jc w:val="both"/>
        <w:rPr>
          <w:bCs/>
          <w:sz w:val="24"/>
          <w:szCs w:val="24"/>
        </w:rPr>
      </w:pPr>
    </w:p>
    <w:p>
      <w:pPr>
        <w:pStyle w:val="7"/>
        <w:numPr>
          <w:ilvl w:val="0"/>
          <w:numId w:val="1"/>
        </w:numPr>
        <w:spacing w:after="159" w:line="360" w:lineRule="auto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HABILITADOS:</w:t>
      </w:r>
    </w:p>
    <w:tbl>
      <w:tblPr>
        <w:tblStyle w:val="3"/>
        <w:tblW w:w="859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10"/>
        <w:gridCol w:w="26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NOME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CPF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bottom"/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 w:eastAsia="pt-BR" w:bidi="ar-SA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Érica Fernanda Cunha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bottom"/>
              <w:rPr>
                <w:rFonts w:hint="default" w:ascii="Times New Roman" w:hAnsi="Times New Roman" w:eastAsia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 w:eastAsia="pt-BR" w:bidi="ar-SA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265370738-12</w:t>
            </w:r>
          </w:p>
        </w:tc>
      </w:tr>
    </w:tbl>
    <w:p>
      <w:pPr>
        <w:pStyle w:val="7"/>
        <w:numPr>
          <w:ilvl w:val="0"/>
          <w:numId w:val="0"/>
        </w:numPr>
        <w:spacing w:after="159" w:line="360" w:lineRule="auto"/>
        <w:ind w:left="360" w:leftChars="0"/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pStyle w:val="7"/>
        <w:numPr>
          <w:ilvl w:val="0"/>
          <w:numId w:val="1"/>
        </w:numPr>
        <w:spacing w:after="159" w:line="360" w:lineRule="auto"/>
        <w:jc w:val="both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INFORMAÇÕES GERAIS:</w:t>
      </w:r>
    </w:p>
    <w:p>
      <w:pPr>
        <w:pStyle w:val="7"/>
        <w:numPr>
          <w:ilvl w:val="0"/>
          <w:numId w:val="2"/>
        </w:numPr>
        <w:spacing w:after="159" w:line="360" w:lineRule="auto"/>
        <w:jc w:val="both"/>
        <w:rPr>
          <w:rFonts w:hint="default" w:ascii="Times New Roman" w:hAnsi="Times New Roman" w:cs="Times New Roman"/>
          <w:bCs/>
          <w:sz w:val="24"/>
          <w:szCs w:val="24"/>
        </w:rPr>
      </w:pPr>
      <w:r>
        <w:rPr>
          <w:rFonts w:hint="default" w:ascii="Times New Roman" w:hAnsi="Times New Roman" w:cs="Times New Roman"/>
          <w:bCs/>
          <w:sz w:val="24"/>
          <w:szCs w:val="24"/>
        </w:rPr>
        <w:t>Os participantes poderão interpor recurso administrativo ao resultado da análise de habilitação preliminar, conforme condições e prazos constantes no Edital (itens 3 e 7).</w:t>
      </w:r>
    </w:p>
    <w:p>
      <w:pPr>
        <w:spacing w:after="159" w:line="360" w:lineRule="auto"/>
        <w:jc w:val="right"/>
        <w:rPr>
          <w:rFonts w:hint="default" w:ascii="Times New Roman" w:hAnsi="Times New Roman" w:cs="Times New Roman"/>
          <w:bCs/>
          <w:sz w:val="24"/>
          <w:szCs w:val="24"/>
        </w:rPr>
      </w:pPr>
      <w:r>
        <w:rPr>
          <w:rFonts w:hint="default" w:ascii="Times New Roman" w:hAnsi="Times New Roman" w:cs="Times New Roman"/>
          <w:bCs/>
          <w:sz w:val="24"/>
          <w:szCs w:val="24"/>
        </w:rPr>
        <w:t xml:space="preserve">Amparo, </w:t>
      </w:r>
      <w:r>
        <w:rPr>
          <w:rFonts w:hint="default" w:cs="Times New Roman"/>
          <w:bCs/>
          <w:sz w:val="24"/>
          <w:szCs w:val="24"/>
          <w:lang w:val="pt-BR"/>
        </w:rPr>
        <w:t xml:space="preserve">29 de julho </w:t>
      </w:r>
      <w:r>
        <w:rPr>
          <w:rFonts w:hint="default" w:ascii="Times New Roman" w:hAnsi="Times New Roman" w:cs="Times New Roman"/>
          <w:bCs/>
          <w:sz w:val="24"/>
          <w:szCs w:val="24"/>
        </w:rPr>
        <w:t>de 202</w:t>
      </w:r>
      <w:r>
        <w:rPr>
          <w:rFonts w:hint="default" w:cs="Times New Roman"/>
          <w:bCs/>
          <w:sz w:val="24"/>
          <w:szCs w:val="24"/>
          <w:lang w:val="pt-BR"/>
        </w:rPr>
        <w:t>5</w:t>
      </w:r>
      <w:r>
        <w:rPr>
          <w:rFonts w:hint="default" w:ascii="Times New Roman" w:hAnsi="Times New Roman" w:cs="Times New Roman"/>
          <w:bCs/>
          <w:sz w:val="24"/>
          <w:szCs w:val="24"/>
        </w:rPr>
        <w:t>.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7"/>
        <w:gridCol w:w="42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8494" w:type="dxa"/>
            <w:gridSpan w:val="2"/>
            <w:vAlign w:val="center"/>
          </w:tcPr>
          <w:p>
            <w:pPr>
              <w:spacing w:after="0" w:line="276" w:lineRule="auto"/>
              <w:ind w:right="-56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COMISSÃO DE CONTRATAÇÃO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Victória Cardoso de Oliveira</w:t>
            </w:r>
          </w:p>
        </w:tc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Renata Reale</w:t>
            </w:r>
          </w:p>
        </w:tc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 w:rightChars="0"/>
              <w:jc w:val="both"/>
              <w:rPr>
                <w:rFonts w:hint="default" w:ascii="Times New Roman" w:hAnsi="Times New Roman" w:eastAsia="Times New Roman" w:cs="Times New Roman"/>
                <w:b/>
                <w:sz w:val="24"/>
                <w:szCs w:val="24"/>
                <w:lang w:val="pt-BR" w:eastAsia="pt-BR" w:bidi="ar-SA"/>
              </w:rPr>
            </w:pPr>
            <w:r>
              <w:rPr>
                <w:rFonts w:hint="default"/>
                <w:b/>
                <w:sz w:val="24"/>
                <w:szCs w:val="24"/>
                <w:lang w:val="pt-BR"/>
              </w:rPr>
              <w:t>Ausência Justificada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Alessandra Maria Aquino Canivezi</w:t>
            </w:r>
          </w:p>
        </w:tc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 w:rightChars="0"/>
              <w:jc w:val="both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pt-BR" w:eastAsia="pt-BR" w:bidi="ar-SA"/>
              </w:rPr>
            </w:pPr>
            <w:r>
              <w:rPr>
                <w:rFonts w:hint="default"/>
                <w:b/>
                <w:sz w:val="24"/>
                <w:szCs w:val="24"/>
                <w:lang w:val="pt-BR"/>
              </w:rPr>
              <w:t>Ausência Justificada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Nádia Cristina Sitta Voltan</w:t>
            </w:r>
          </w:p>
        </w:tc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Simone Cassiani</w:t>
            </w:r>
          </w:p>
        </w:tc>
        <w:tc>
          <w:tcPr>
            <w:tcW w:w="4247" w:type="dxa"/>
            <w:vAlign w:val="center"/>
          </w:tcPr>
          <w:p>
            <w:pPr>
              <w:spacing w:after="0" w:line="276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</w:tbl>
    <w:p/>
    <w:p>
      <w:bookmarkStart w:id="0" w:name="_GoBack"/>
      <w:bookmarkEnd w:id="0"/>
    </w:p>
    <w:sectPr>
      <w:headerReference r:id="rId5" w:type="default"/>
      <w:footerReference r:id="rId6" w:type="default"/>
      <w:pgSz w:w="11906" w:h="16838"/>
      <w:pgMar w:top="1825" w:right="1701" w:bottom="1417" w:left="1701" w:header="0" w:footer="708" w:gutter="0"/>
      <w:pgNumType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lang w:eastAsia="pt-BR"/>
      </w:rPr>
      <w:drawing>
        <wp:inline distT="0" distB="0" distL="0" distR="0">
          <wp:extent cx="5162550" cy="523875"/>
          <wp:effectExtent l="0" t="0" r="0" b="9525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contrast="-40000"/>
                            </a14:imgEffect>
                            <a14:imgEffect>
                              <a14:sharpenSoften amount="5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162550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252"/>
        <w:tab w:val="right" w:pos="8504"/>
      </w:tabs>
      <w:spacing w:after="0" w:line="240" w:lineRule="auto"/>
      <w:ind w:left="0" w:leftChars="0" w:right="-170" w:firstLine="0" w:firstLineChars="0"/>
      <w:rPr>
        <w:color w:val="000000"/>
      </w:rPr>
    </w:pPr>
  </w:p>
  <w:p>
    <w:pPr>
      <w:tabs>
        <w:tab w:val="center" w:pos="4252"/>
        <w:tab w:val="right" w:pos="8504"/>
      </w:tabs>
      <w:spacing w:after="0" w:line="240" w:lineRule="auto"/>
      <w:ind w:left="0" w:leftChars="0" w:right="-170" w:firstLine="0" w:firstLineChars="0"/>
      <w:rPr>
        <w:color w:val="000000"/>
      </w:rPr>
    </w:pPr>
  </w:p>
  <w:p>
    <w:pPr>
      <w:pStyle w:val="4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2512695</wp:posOffset>
          </wp:positionH>
          <wp:positionV relativeFrom="paragraph">
            <wp:posOffset>35560</wp:posOffset>
          </wp:positionV>
          <wp:extent cx="1413510" cy="803910"/>
          <wp:effectExtent l="0" t="0" r="15240" b="15240"/>
          <wp:wrapSquare wrapText="bothSides"/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13510" cy="8039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b/>
        <w:bCs/>
        <w:sz w:val="24"/>
        <w:szCs w:val="24"/>
        <w:lang w:eastAsia="pt-BR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-178435</wp:posOffset>
          </wp:positionH>
          <wp:positionV relativeFrom="paragraph">
            <wp:posOffset>-21590</wp:posOffset>
          </wp:positionV>
          <wp:extent cx="2400300" cy="864870"/>
          <wp:effectExtent l="0" t="0" r="0" b="11430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400300" cy="8648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>
    <w:pPr>
      <w:pStyle w:val="4"/>
      <w:rPr>
        <w:rFonts w:ascii="Times New Roman" w:hAnsi="Times New Roman" w:cs="Times New Roman"/>
        <w:sz w:val="24"/>
        <w:szCs w:val="24"/>
      </w:rPr>
    </w:pPr>
  </w:p>
  <w:p>
    <w:pPr>
      <w:pStyle w:val="4"/>
      <w:rPr>
        <w:rFonts w:ascii="Times New Roman" w:hAnsi="Times New Roman" w:cs="Times New Roman"/>
        <w:sz w:val="24"/>
        <w:szCs w:val="24"/>
      </w:rPr>
    </w:pPr>
  </w:p>
  <w:p>
    <w:pPr>
      <w:pStyle w:val="4"/>
      <w:rPr>
        <w:rFonts w:ascii="Times New Roman" w:hAnsi="Times New Roman" w:cs="Times New Roman"/>
        <w:sz w:val="24"/>
        <w:szCs w:val="24"/>
      </w:rPr>
    </w:pPr>
  </w:p>
  <w:p>
    <w:pPr>
      <w:pStyle w:val="4"/>
    </w:pPr>
  </w:p>
  <w:p>
    <w:pPr>
      <w:tabs>
        <w:tab w:val="center" w:pos="4252"/>
        <w:tab w:val="right" w:pos="8504"/>
      </w:tabs>
      <w:spacing w:after="0" w:line="240" w:lineRule="auto"/>
      <w:ind w:left="0" w:leftChars="0" w:right="-170" w:firstLine="0" w:firstLineChars="0"/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2C4332"/>
    <w:multiLevelType w:val="multilevel"/>
    <w:tmpl w:val="342C4332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FBF7582"/>
    <w:multiLevelType w:val="multilevel"/>
    <w:tmpl w:val="5FBF7582"/>
    <w:lvl w:ilvl="0" w:tentative="0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7A56F4"/>
    <w:rsid w:val="0A864726"/>
    <w:rsid w:val="0FAB538A"/>
    <w:rsid w:val="130A39C8"/>
    <w:rsid w:val="1EAB0EE5"/>
    <w:rsid w:val="1FE85DC4"/>
    <w:rsid w:val="213C22E6"/>
    <w:rsid w:val="227A56F4"/>
    <w:rsid w:val="2B49524E"/>
    <w:rsid w:val="2C736DD8"/>
    <w:rsid w:val="3279459A"/>
    <w:rsid w:val="36425C6E"/>
    <w:rsid w:val="39EE7BEE"/>
    <w:rsid w:val="5BAA35EF"/>
    <w:rsid w:val="665B4BFD"/>
    <w:rsid w:val="67AC1425"/>
    <w:rsid w:val="6A68311E"/>
    <w:rsid w:val="6B1B1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Times New Roman" w:hAnsi="Times New Roman" w:eastAsia="Times New Roman" w:cs="Times New Roman"/>
      <w:sz w:val="22"/>
      <w:szCs w:val="22"/>
      <w:lang w:val="pt-BR" w:eastAsia="pt-BR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eader"/>
    <w:basedOn w:val="1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5">
    <w:name w:val="footer"/>
    <w:basedOn w:val="1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table" w:styleId="6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7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image4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Office_11.2.0.11074_F1E327BC-269C-435d-A152-05C5408002CA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2025-03-18T12:19:00Z</dcterms:created>
  <dc:creator>scassiani</dc:creator>
  <cp:lastModifiedBy>scassiani</cp:lastModifiedBy>
  <dcterms:modified xsi:type="dcterms:W3CDTF">2025-07-30T14:29:07Z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1046-11.2.0.11074</vt:lpwstr>
  </property>
  <property fmtid="{D5CDD505-2E9C-101B-9397-08002B2CF9AE}" pid="3" name="ICV">
    <vt:lpwstr>EA0A00A473534C67AC21810737ECD289</vt:lpwstr>
  </property>
</Properties>
</file>