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auto"/>
        <w:jc w:val="center"/>
        <w:textAlignment w:val="auto"/>
        <w:rPr>
          <w:rFonts w:hint="default" w:ascii="Times New Roman" w:hAnsi="Times New Roman" w:cs="Times New Roman"/>
          <w:b/>
          <w:sz w:val="24"/>
          <w:szCs w:val="24"/>
          <w:u w:val="single"/>
        </w:rPr>
      </w:pPr>
      <w:r>
        <w:rPr>
          <w:rFonts w:hint="default" w:ascii="Times New Roman" w:hAnsi="Times New Roman" w:cs="Times New Roman"/>
          <w:b/>
          <w:sz w:val="24"/>
          <w:szCs w:val="24"/>
          <w:u w:val="single"/>
        </w:rPr>
        <w:t>EDITAL DE CREDENCIAMENTO Nº 001/2024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auto"/>
        <w:jc w:val="center"/>
        <w:textAlignment w:val="auto"/>
        <w:rPr>
          <w:rFonts w:hint="default" w:ascii="Times New Roman" w:hAnsi="Times New Roman" w:cs="Times New Roman"/>
          <w:b/>
          <w:sz w:val="24"/>
          <w:szCs w:val="24"/>
          <w:u w:val="single"/>
        </w:rPr>
      </w:pPr>
    </w:p>
    <w:p>
      <w:pPr>
        <w:spacing w:after="0" w:line="276" w:lineRule="auto"/>
        <w:ind w:right="-568"/>
        <w:jc w:val="center"/>
        <w:rPr>
          <w:rFonts w:hint="default"/>
          <w:b/>
          <w:sz w:val="24"/>
          <w:szCs w:val="24"/>
          <w:lang w:val="pt-BR"/>
        </w:rPr>
      </w:pPr>
      <w:r>
        <w:rPr>
          <w:rFonts w:hint="default" w:ascii="Times New Roman" w:hAnsi="Times New Roman" w:cs="Times New Roman"/>
          <w:b/>
          <w:sz w:val="24"/>
          <w:szCs w:val="24"/>
        </w:rPr>
        <w:t xml:space="preserve">DIVULGAÇÃO DA LISTA DE HABILITADOS E INABILITADOS – PRELIMINAR, </w:t>
      </w:r>
      <w:r>
        <w:rPr>
          <w:b/>
          <w:sz w:val="24"/>
          <w:szCs w:val="24"/>
        </w:rPr>
        <w:t xml:space="preserve">REFERENTE AO PERÍODO DE INSCRIÇÃO DE </w:t>
      </w:r>
      <w:r>
        <w:rPr>
          <w:rFonts w:hint="default"/>
          <w:b/>
          <w:sz w:val="24"/>
          <w:szCs w:val="24"/>
          <w:lang w:val="pt-BR"/>
        </w:rPr>
        <w:t>02/09/2024 A 25/10/2024</w:t>
      </w:r>
    </w:p>
    <w:p>
      <w:pPr>
        <w:spacing w:after="0" w:line="276" w:lineRule="auto"/>
        <w:ind w:right="-568"/>
        <w:jc w:val="center"/>
        <w:rPr>
          <w:rFonts w:hint="default"/>
          <w:b/>
          <w:sz w:val="24"/>
          <w:szCs w:val="24"/>
          <w:lang w:val="pt-BR"/>
        </w:rPr>
      </w:pPr>
    </w:p>
    <w:p>
      <w:pPr>
        <w:pStyle w:val="29"/>
        <w:numPr>
          <w:ilvl w:val="0"/>
          <w:numId w:val="1"/>
        </w:numPr>
        <w:spacing w:after="159" w:line="360" w:lineRule="auto"/>
        <w:rPr>
          <w:rFonts w:hint="default" w:ascii="Times New Roman" w:hAnsi="Times New Roman" w:cs="Times New Roman"/>
          <w:b/>
          <w:sz w:val="24"/>
          <w:szCs w:val="24"/>
        </w:rPr>
      </w:pPr>
      <w:r>
        <w:rPr>
          <w:rFonts w:hint="default" w:ascii="Times New Roman" w:hAnsi="Times New Roman" w:cs="Times New Roman"/>
          <w:b/>
          <w:sz w:val="24"/>
          <w:szCs w:val="24"/>
        </w:rPr>
        <w:t>HABILITADOS:</w:t>
      </w:r>
    </w:p>
    <w:tbl>
      <w:tblPr>
        <w:tblStyle w:val="9"/>
        <w:tblW w:w="8595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910"/>
        <w:gridCol w:w="268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0" w:hRule="atLeast"/>
        </w:trPr>
        <w:tc>
          <w:tcPr>
            <w:tcW w:w="591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bottom"/>
              <w:rPr>
                <w:rFonts w:hint="default" w:ascii="Times New Roman" w:hAnsi="Times New Roman" w:eastAsia="SimSun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pt-BR" w:eastAsia="zh-CN" w:bidi="ar"/>
              </w:rPr>
            </w:pPr>
            <w:r>
              <w:rPr>
                <w:rFonts w:hint="default" w:ascii="Times New Roman" w:hAnsi="Times New Roman" w:eastAsia="SimSun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pt-BR" w:eastAsia="zh-CN" w:bidi="ar"/>
              </w:rPr>
              <w:t>NOME</w:t>
            </w:r>
          </w:p>
        </w:tc>
        <w:tc>
          <w:tcPr>
            <w:tcW w:w="268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bottom"/>
              <w:rPr>
                <w:rFonts w:hint="default" w:ascii="Times New Roman" w:hAnsi="Times New Roman" w:eastAsia="SimSun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pt-BR" w:eastAsia="zh-CN" w:bidi="ar"/>
              </w:rPr>
            </w:pPr>
            <w:r>
              <w:rPr>
                <w:rFonts w:hint="default" w:ascii="Times New Roman" w:hAnsi="Times New Roman" w:eastAsia="SimSun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pt-BR" w:eastAsia="zh-CN" w:bidi="ar"/>
              </w:rPr>
              <w:t>CPF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591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Alessandra Aparecida Garcia Masiero</w:t>
            </w:r>
          </w:p>
        </w:tc>
        <w:tc>
          <w:tcPr>
            <w:tcW w:w="268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222</w:t>
            </w:r>
            <w:r>
              <w:rPr>
                <w:rFonts w:hint="default" w:eastAsia="SimSu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pt-BR" w:eastAsia="zh-CN" w:bidi="ar"/>
              </w:rPr>
              <w:t>xxxxxx</w:t>
            </w: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591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Alessandra Peterlini Pagan</w:t>
            </w:r>
          </w:p>
        </w:tc>
        <w:tc>
          <w:tcPr>
            <w:tcW w:w="268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137</w:t>
            </w:r>
            <w:r>
              <w:rPr>
                <w:rFonts w:hint="default" w:eastAsia="SimSu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pt-BR" w:eastAsia="zh-CN" w:bidi="ar"/>
              </w:rPr>
              <w:t>xxxxxx</w:t>
            </w: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591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Ana Beatriz Gonçalves de Oliveira Assis</w:t>
            </w:r>
          </w:p>
        </w:tc>
        <w:tc>
          <w:tcPr>
            <w:tcW w:w="268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411</w:t>
            </w:r>
            <w:r>
              <w:rPr>
                <w:rFonts w:hint="default" w:eastAsia="SimSu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pt-BR" w:eastAsia="zh-CN" w:bidi="ar"/>
              </w:rPr>
              <w:t>xxxxxx</w:t>
            </w: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-33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591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Anne Francine Leite da Silva</w:t>
            </w:r>
          </w:p>
        </w:tc>
        <w:tc>
          <w:tcPr>
            <w:tcW w:w="268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401</w:t>
            </w:r>
            <w:r>
              <w:rPr>
                <w:rFonts w:hint="default" w:eastAsia="SimSu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pt-BR" w:eastAsia="zh-CN" w:bidi="ar"/>
              </w:rPr>
              <w:t>xxxxxx</w:t>
            </w: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-89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591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Carine Gomes Silveira</w:t>
            </w:r>
          </w:p>
        </w:tc>
        <w:tc>
          <w:tcPr>
            <w:tcW w:w="268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006</w:t>
            </w:r>
            <w:r>
              <w:rPr>
                <w:rFonts w:hint="default" w:eastAsia="SimSu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pt-BR" w:eastAsia="zh-CN" w:bidi="ar"/>
              </w:rPr>
              <w:t>xxxxxx</w:t>
            </w: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-74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591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Franciele Segala Stafocher</w:t>
            </w:r>
          </w:p>
        </w:tc>
        <w:tc>
          <w:tcPr>
            <w:tcW w:w="268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394</w:t>
            </w:r>
            <w:r>
              <w:rPr>
                <w:rFonts w:hint="default" w:eastAsia="SimSu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pt-BR" w:eastAsia="zh-CN" w:bidi="ar"/>
              </w:rPr>
              <w:t>xxxxxx</w:t>
            </w: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591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Karine Alves Santos</w:t>
            </w:r>
          </w:p>
        </w:tc>
        <w:tc>
          <w:tcPr>
            <w:tcW w:w="268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135</w:t>
            </w:r>
            <w:r>
              <w:rPr>
                <w:rFonts w:hint="default" w:eastAsia="SimSu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pt-BR" w:eastAsia="zh-CN" w:bidi="ar"/>
              </w:rPr>
              <w:t>xxxxxx</w:t>
            </w: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-56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591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Luana Camila Fanelli</w:t>
            </w:r>
          </w:p>
        </w:tc>
        <w:tc>
          <w:tcPr>
            <w:tcW w:w="268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421</w:t>
            </w:r>
            <w:r>
              <w:rPr>
                <w:rFonts w:hint="default" w:eastAsia="SimSu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pt-BR" w:eastAsia="zh-CN" w:bidi="ar"/>
              </w:rPr>
              <w:t>xxxxxx</w:t>
            </w: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-75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591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Maria de Lourdes Santos</w:t>
            </w:r>
          </w:p>
        </w:tc>
        <w:tc>
          <w:tcPr>
            <w:tcW w:w="268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376</w:t>
            </w:r>
            <w:r>
              <w:rPr>
                <w:rFonts w:hint="default" w:eastAsia="SimSu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pt-BR" w:eastAsia="zh-CN" w:bidi="ar"/>
              </w:rPr>
              <w:t>xxxxxx</w:t>
            </w: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-84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591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Rafaella de Jesus Rocha da Costa</w:t>
            </w:r>
          </w:p>
        </w:tc>
        <w:tc>
          <w:tcPr>
            <w:tcW w:w="268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466</w:t>
            </w:r>
            <w:r>
              <w:rPr>
                <w:rFonts w:hint="default" w:eastAsia="SimSu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pt-BR" w:eastAsia="zh-CN" w:bidi="ar"/>
              </w:rPr>
              <w:t>xxxxxx</w:t>
            </w: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-80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591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Thainá Ferreira da Silva</w:t>
            </w:r>
          </w:p>
        </w:tc>
        <w:tc>
          <w:tcPr>
            <w:tcW w:w="268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481</w:t>
            </w:r>
            <w:r>
              <w:rPr>
                <w:rFonts w:hint="default" w:eastAsia="SimSu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pt-BR" w:eastAsia="zh-CN" w:bidi="ar"/>
              </w:rPr>
              <w:t>xxxxxx</w:t>
            </w: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591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Thaís Carradori Boyago</w:t>
            </w:r>
          </w:p>
        </w:tc>
        <w:tc>
          <w:tcPr>
            <w:tcW w:w="268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415</w:t>
            </w:r>
            <w:r>
              <w:rPr>
                <w:rFonts w:hint="default" w:eastAsia="SimSu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pt-BR" w:eastAsia="zh-CN" w:bidi="ar"/>
              </w:rPr>
              <w:t>xxxxxx</w:t>
            </w: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591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Vanessa Cristina Marcolongo</w:t>
            </w:r>
          </w:p>
        </w:tc>
        <w:tc>
          <w:tcPr>
            <w:tcW w:w="268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220</w:t>
            </w:r>
            <w:r>
              <w:rPr>
                <w:rFonts w:hint="default" w:eastAsia="SimSu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pt-BR" w:eastAsia="zh-CN" w:bidi="ar"/>
              </w:rPr>
              <w:t>xxxxxx</w:t>
            </w: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-56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591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Veracilda dos Santos Rodrigues</w:t>
            </w:r>
          </w:p>
        </w:tc>
        <w:tc>
          <w:tcPr>
            <w:tcW w:w="268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021</w:t>
            </w:r>
            <w:r>
              <w:rPr>
                <w:rFonts w:hint="default" w:eastAsia="SimSu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pt-BR" w:eastAsia="zh-CN" w:bidi="ar"/>
              </w:rPr>
              <w:t>xxxxxx</w:t>
            </w: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-85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591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Walkiria Notari</w:t>
            </w:r>
          </w:p>
        </w:tc>
        <w:tc>
          <w:tcPr>
            <w:tcW w:w="268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217</w:t>
            </w:r>
            <w:r>
              <w:rPr>
                <w:rFonts w:hint="default" w:eastAsia="SimSu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pt-BR" w:eastAsia="zh-CN" w:bidi="ar"/>
              </w:rPr>
              <w:t>xxxxxx</w:t>
            </w:r>
            <w:bookmarkStart w:id="0" w:name="_GoBack"/>
            <w:bookmarkEnd w:id="0"/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-22</w:t>
            </w:r>
          </w:p>
        </w:tc>
      </w:tr>
    </w:tbl>
    <w:p>
      <w:pPr>
        <w:pStyle w:val="29"/>
        <w:numPr>
          <w:ilvl w:val="0"/>
          <w:numId w:val="0"/>
        </w:numPr>
        <w:spacing w:after="159" w:line="360" w:lineRule="auto"/>
        <w:ind w:left="360" w:leftChars="0"/>
        <w:rPr>
          <w:rFonts w:hint="default" w:ascii="Times New Roman" w:hAnsi="Times New Roman" w:cs="Times New Roman"/>
          <w:b/>
          <w:sz w:val="24"/>
          <w:szCs w:val="24"/>
        </w:rPr>
      </w:pPr>
    </w:p>
    <w:p>
      <w:pPr>
        <w:pStyle w:val="29"/>
        <w:numPr>
          <w:ilvl w:val="0"/>
          <w:numId w:val="1"/>
        </w:numPr>
        <w:spacing w:after="159" w:line="360" w:lineRule="auto"/>
        <w:rPr>
          <w:rFonts w:hint="default" w:ascii="Times New Roman" w:hAnsi="Times New Roman" w:cs="Times New Roman"/>
          <w:b/>
          <w:sz w:val="24"/>
          <w:szCs w:val="24"/>
        </w:rPr>
      </w:pPr>
      <w:r>
        <w:rPr>
          <w:rFonts w:hint="default" w:ascii="Times New Roman" w:hAnsi="Times New Roman" w:cs="Times New Roman"/>
          <w:b/>
          <w:sz w:val="24"/>
          <w:szCs w:val="24"/>
        </w:rPr>
        <w:t>INABILITADOS:</w:t>
      </w:r>
    </w:p>
    <w:tbl>
      <w:tblPr>
        <w:tblStyle w:val="9"/>
        <w:tblW w:w="8642" w:type="dxa"/>
        <w:tblInd w:w="0" w:type="dxa"/>
        <w:tblLayout w:type="autofit"/>
        <w:tblCellMar>
          <w:top w:w="0" w:type="dxa"/>
          <w:left w:w="70" w:type="dxa"/>
          <w:bottom w:w="0" w:type="dxa"/>
          <w:right w:w="70" w:type="dxa"/>
        </w:tblCellMar>
      </w:tblPr>
      <w:tblGrid>
        <w:gridCol w:w="2972"/>
        <w:gridCol w:w="1701"/>
        <w:gridCol w:w="1701"/>
        <w:gridCol w:w="2268"/>
      </w:tblGrid>
      <w:tr>
        <w:tblPrEx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trHeight w:val="867" w:hRule="atLeast"/>
        </w:trPr>
        <w:tc>
          <w:tcPr>
            <w:tcW w:w="29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360" w:lineRule="auto"/>
              <w:jc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  <w:t xml:space="preserve">NOME </w:t>
            </w:r>
          </w:p>
        </w:tc>
        <w:tc>
          <w:tcPr>
            <w:tcW w:w="17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360" w:lineRule="auto"/>
              <w:jc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  <w:t>CPF</w:t>
            </w:r>
          </w:p>
        </w:tc>
        <w:tc>
          <w:tcPr>
            <w:tcW w:w="17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360" w:lineRule="auto"/>
              <w:jc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  <w:t>DATA DA INSCRIÇÃO</w:t>
            </w:r>
          </w:p>
        </w:tc>
        <w:tc>
          <w:tcPr>
            <w:tcW w:w="22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360" w:lineRule="auto"/>
              <w:jc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  <w:t xml:space="preserve">MOTIVO: AUSÊNCIA DE ENTREGA DE DOCUMENTOS, </w:t>
            </w: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lang w:val="pt-BR"/>
              </w:rPr>
              <w:t>C</w:t>
            </w: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  <w:t>ONFORME ITEM 5.1 DO EDITAL:</w:t>
            </w:r>
          </w:p>
        </w:tc>
      </w:tr>
      <w:tr>
        <w:tblPrEx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trHeight w:val="315" w:hRule="atLeast"/>
        </w:trPr>
        <w:tc>
          <w:tcPr>
            <w:tcW w:w="29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Adélia Silva Temistocles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362613108-40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31/07/2024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</w:t>
            </w:r>
          </w:p>
        </w:tc>
      </w:tr>
      <w:tr>
        <w:tblPrEx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trHeight w:val="315" w:hRule="atLeast"/>
        </w:trPr>
        <w:tc>
          <w:tcPr>
            <w:tcW w:w="29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Daiane Messias Alves Stella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401683718-98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06/09/2024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d; f; g; i; j; k</w:t>
            </w:r>
          </w:p>
        </w:tc>
      </w:tr>
      <w:tr>
        <w:tblPrEx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trHeight w:val="315" w:hRule="atLeast"/>
        </w:trPr>
        <w:tc>
          <w:tcPr>
            <w:tcW w:w="29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Débora de Mendonça Vieira Garcia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080481787-10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21/10/2024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e; f; h; j; l</w:t>
            </w:r>
          </w:p>
        </w:tc>
      </w:tr>
      <w:tr>
        <w:tblPrEx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trHeight w:val="315" w:hRule="atLeast"/>
        </w:trPr>
        <w:tc>
          <w:tcPr>
            <w:tcW w:w="29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Débora Lima Botelho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296694698-99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11/09/2024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a; f; g</w:t>
            </w:r>
          </w:p>
        </w:tc>
      </w:tr>
      <w:tr>
        <w:tblPrEx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trHeight w:val="315" w:hRule="atLeast"/>
        </w:trPr>
        <w:tc>
          <w:tcPr>
            <w:tcW w:w="29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Jaciara Bueno de Moraes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407366408-51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25/10/2024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</w:t>
            </w:r>
          </w:p>
        </w:tc>
      </w:tr>
      <w:tr>
        <w:tblPrEx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trHeight w:val="315" w:hRule="atLeast"/>
        </w:trPr>
        <w:tc>
          <w:tcPr>
            <w:tcW w:w="29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Maria Cristina Salomão Francatti Bernardi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310848758-29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15/10/2024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a; d; e; f; g; h; i; j; k</w:t>
            </w:r>
          </w:p>
        </w:tc>
      </w:tr>
      <w:tr>
        <w:tblPrEx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trHeight w:val="315" w:hRule="atLeast"/>
        </w:trPr>
        <w:tc>
          <w:tcPr>
            <w:tcW w:w="29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Marli Aparecida Rodrigues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319186568-35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30/08/2024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</w:t>
            </w:r>
          </w:p>
        </w:tc>
      </w:tr>
      <w:tr>
        <w:tblPrEx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trHeight w:val="315" w:hRule="atLeast"/>
        </w:trPr>
        <w:tc>
          <w:tcPr>
            <w:tcW w:w="29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Neiva Crozaro Tomazi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120429958-78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11/09/2024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</w:t>
            </w:r>
          </w:p>
        </w:tc>
      </w:tr>
      <w:tr>
        <w:tblPrEx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trHeight w:val="315" w:hRule="atLeast"/>
        </w:trPr>
        <w:tc>
          <w:tcPr>
            <w:tcW w:w="29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Patrícia Manfré da Silva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415885188-25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30/09/2024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</w:t>
            </w:r>
          </w:p>
        </w:tc>
      </w:tr>
      <w:tr>
        <w:tblPrEx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trHeight w:val="315" w:hRule="atLeast"/>
        </w:trPr>
        <w:tc>
          <w:tcPr>
            <w:tcW w:w="29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Rosangela da Silva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331035308-70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14/10/2024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a; e; f; g</w:t>
            </w:r>
          </w:p>
        </w:tc>
      </w:tr>
      <w:tr>
        <w:tblPrEx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trHeight w:val="315" w:hRule="atLeast"/>
        </w:trPr>
        <w:tc>
          <w:tcPr>
            <w:tcW w:w="29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Rosélia Dutra Freitas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012276661-01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11/09/2024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g </w:t>
            </w:r>
          </w:p>
        </w:tc>
      </w:tr>
      <w:tr>
        <w:tblPrEx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trHeight w:val="315" w:hRule="atLeast"/>
        </w:trPr>
        <w:tc>
          <w:tcPr>
            <w:tcW w:w="29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Silmara de Azevedo Soares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215351108-99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23/09/2024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</w:t>
            </w:r>
          </w:p>
        </w:tc>
      </w:tr>
      <w:tr>
        <w:tblPrEx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trHeight w:val="315" w:hRule="atLeast"/>
        </w:trPr>
        <w:tc>
          <w:tcPr>
            <w:tcW w:w="29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Tabata Cristina Cunha de Moura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342902178-26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25/10/2024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e; g</w:t>
            </w:r>
          </w:p>
        </w:tc>
      </w:tr>
      <w:tr>
        <w:tblPrEx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trHeight w:val="315" w:hRule="atLeast"/>
        </w:trPr>
        <w:tc>
          <w:tcPr>
            <w:tcW w:w="29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Tamara Caroline Ceda Castelli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418568148-12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24/10/2024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</w:t>
            </w:r>
          </w:p>
        </w:tc>
      </w:tr>
    </w:tbl>
    <w:p>
      <w:pPr>
        <w:pStyle w:val="29"/>
        <w:numPr>
          <w:ilvl w:val="0"/>
          <w:numId w:val="0"/>
        </w:numPr>
        <w:spacing w:after="159" w:line="360" w:lineRule="auto"/>
        <w:ind w:left="360" w:leftChars="0"/>
        <w:jc w:val="both"/>
        <w:rPr>
          <w:rFonts w:hint="default" w:ascii="Times New Roman" w:hAnsi="Times New Roman" w:cs="Times New Roman"/>
          <w:b/>
          <w:sz w:val="24"/>
          <w:szCs w:val="24"/>
        </w:rPr>
      </w:pPr>
    </w:p>
    <w:p>
      <w:pPr>
        <w:pStyle w:val="29"/>
        <w:numPr>
          <w:ilvl w:val="0"/>
          <w:numId w:val="1"/>
        </w:numPr>
        <w:spacing w:after="159" w:line="360" w:lineRule="auto"/>
        <w:jc w:val="both"/>
        <w:rPr>
          <w:rFonts w:hint="default" w:ascii="Times New Roman" w:hAnsi="Times New Roman" w:cs="Times New Roman"/>
          <w:b/>
          <w:sz w:val="24"/>
          <w:szCs w:val="24"/>
        </w:rPr>
      </w:pPr>
      <w:r>
        <w:rPr>
          <w:rFonts w:hint="default" w:ascii="Times New Roman" w:hAnsi="Times New Roman" w:cs="Times New Roman"/>
          <w:b/>
          <w:sz w:val="24"/>
          <w:szCs w:val="24"/>
        </w:rPr>
        <w:t>INFORMAÇÕES GERAIS:</w:t>
      </w:r>
    </w:p>
    <w:p>
      <w:pPr>
        <w:pStyle w:val="29"/>
        <w:numPr>
          <w:ilvl w:val="0"/>
          <w:numId w:val="2"/>
        </w:numPr>
        <w:spacing w:after="159" w:line="360" w:lineRule="auto"/>
        <w:jc w:val="both"/>
        <w:rPr>
          <w:rFonts w:hint="default" w:ascii="Times New Roman" w:hAnsi="Times New Roman" w:cs="Times New Roman"/>
          <w:bCs/>
          <w:sz w:val="24"/>
          <w:szCs w:val="24"/>
        </w:rPr>
      </w:pPr>
      <w:r>
        <w:rPr>
          <w:rFonts w:hint="default" w:ascii="Times New Roman" w:hAnsi="Times New Roman" w:cs="Times New Roman"/>
          <w:bCs/>
          <w:sz w:val="24"/>
          <w:szCs w:val="24"/>
        </w:rPr>
        <w:t>Os participantes poderão interpor recurso administrativo ao resultado da análise de habilitação preliminar, conforme condições e prazos constantes no Edital (itens 3 e 7).</w:t>
      </w:r>
    </w:p>
    <w:p>
      <w:pPr>
        <w:spacing w:after="159" w:line="360" w:lineRule="auto"/>
        <w:jc w:val="right"/>
        <w:rPr>
          <w:rFonts w:hint="default" w:ascii="Times New Roman" w:hAnsi="Times New Roman" w:cs="Times New Roman"/>
          <w:bCs/>
          <w:sz w:val="24"/>
          <w:szCs w:val="24"/>
        </w:rPr>
      </w:pPr>
      <w:r>
        <w:rPr>
          <w:rFonts w:hint="default" w:ascii="Times New Roman" w:hAnsi="Times New Roman" w:cs="Times New Roman"/>
          <w:bCs/>
          <w:sz w:val="24"/>
          <w:szCs w:val="24"/>
        </w:rPr>
        <w:t xml:space="preserve">Amparo, </w:t>
      </w:r>
      <w:r>
        <w:rPr>
          <w:rFonts w:hint="default" w:cs="Times New Roman"/>
          <w:bCs/>
          <w:sz w:val="24"/>
          <w:szCs w:val="24"/>
          <w:lang w:val="pt-BR"/>
        </w:rPr>
        <w:t xml:space="preserve">29 de outubro </w:t>
      </w:r>
      <w:r>
        <w:rPr>
          <w:rFonts w:hint="default" w:ascii="Times New Roman" w:hAnsi="Times New Roman" w:cs="Times New Roman"/>
          <w:bCs/>
          <w:sz w:val="24"/>
          <w:szCs w:val="24"/>
        </w:rPr>
        <w:t>de 2024.</w:t>
      </w:r>
    </w:p>
    <w:tbl>
      <w:tblPr>
        <w:tblStyle w:val="1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47"/>
        <w:gridCol w:w="424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6" w:hRule="atLeast"/>
        </w:trPr>
        <w:tc>
          <w:tcPr>
            <w:tcW w:w="8494" w:type="dxa"/>
            <w:gridSpan w:val="2"/>
            <w:vAlign w:val="center"/>
          </w:tcPr>
          <w:p>
            <w:pPr>
              <w:spacing w:after="0" w:line="276" w:lineRule="auto"/>
              <w:ind w:right="-568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COMISSÃO DE CONTRATAÇÃO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47" w:type="dxa"/>
            <w:vAlign w:val="center"/>
          </w:tcPr>
          <w:p>
            <w:pPr>
              <w:spacing w:after="0" w:line="276" w:lineRule="auto"/>
              <w:ind w:right="-568"/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Victória Cardoso de Oliveira</w:t>
            </w:r>
          </w:p>
        </w:tc>
        <w:tc>
          <w:tcPr>
            <w:tcW w:w="4247" w:type="dxa"/>
            <w:vAlign w:val="center"/>
          </w:tcPr>
          <w:p>
            <w:pPr>
              <w:spacing w:after="0" w:line="276" w:lineRule="auto"/>
              <w:ind w:right="-568"/>
              <w:jc w:val="both"/>
              <w:rPr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47" w:type="dxa"/>
            <w:vAlign w:val="center"/>
          </w:tcPr>
          <w:p>
            <w:pPr>
              <w:spacing w:after="0" w:line="276" w:lineRule="auto"/>
              <w:ind w:right="-568"/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Renata Reale</w:t>
            </w:r>
          </w:p>
        </w:tc>
        <w:tc>
          <w:tcPr>
            <w:tcW w:w="4247" w:type="dxa"/>
            <w:vAlign w:val="center"/>
          </w:tcPr>
          <w:p>
            <w:pPr>
              <w:spacing w:after="0" w:line="276" w:lineRule="auto"/>
              <w:ind w:right="-568"/>
              <w:jc w:val="both"/>
              <w:rPr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47" w:type="dxa"/>
            <w:vAlign w:val="center"/>
          </w:tcPr>
          <w:p>
            <w:pPr>
              <w:spacing w:after="0" w:line="276" w:lineRule="auto"/>
              <w:ind w:right="-568"/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Alessandra Maria Aquino Canivezi</w:t>
            </w:r>
          </w:p>
        </w:tc>
        <w:tc>
          <w:tcPr>
            <w:tcW w:w="4247" w:type="dxa"/>
            <w:vAlign w:val="center"/>
          </w:tcPr>
          <w:p>
            <w:pPr>
              <w:spacing w:after="0" w:line="276" w:lineRule="auto"/>
              <w:ind w:right="-568"/>
              <w:jc w:val="both"/>
              <w:rPr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47" w:type="dxa"/>
            <w:vAlign w:val="center"/>
          </w:tcPr>
          <w:p>
            <w:pPr>
              <w:spacing w:after="0" w:line="276" w:lineRule="auto"/>
              <w:ind w:right="-568"/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Nádia Cristina Sitta Voltan</w:t>
            </w:r>
          </w:p>
        </w:tc>
        <w:tc>
          <w:tcPr>
            <w:tcW w:w="4247" w:type="dxa"/>
            <w:vAlign w:val="center"/>
          </w:tcPr>
          <w:p>
            <w:pPr>
              <w:spacing w:after="0" w:line="276" w:lineRule="auto"/>
              <w:ind w:right="-568"/>
              <w:jc w:val="both"/>
              <w:rPr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47" w:type="dxa"/>
            <w:vAlign w:val="center"/>
          </w:tcPr>
          <w:p>
            <w:pPr>
              <w:spacing w:after="0" w:line="276" w:lineRule="auto"/>
              <w:ind w:right="-568"/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Simone Cassiani</w:t>
            </w:r>
          </w:p>
        </w:tc>
        <w:tc>
          <w:tcPr>
            <w:tcW w:w="4247" w:type="dxa"/>
            <w:vAlign w:val="center"/>
          </w:tcPr>
          <w:p>
            <w:pPr>
              <w:spacing w:after="0" w:line="276" w:lineRule="auto"/>
              <w:ind w:right="-568"/>
              <w:jc w:val="both"/>
              <w:rPr>
                <w:b/>
                <w:sz w:val="24"/>
                <w:szCs w:val="24"/>
              </w:rPr>
            </w:pPr>
          </w:p>
        </w:tc>
      </w:tr>
    </w:tbl>
    <w:p>
      <w:pPr>
        <w:spacing w:after="159" w:line="360" w:lineRule="auto"/>
        <w:jc w:val="both"/>
        <w:rPr>
          <w:rFonts w:hint="default" w:ascii="Times New Roman" w:hAnsi="Times New Roman" w:cs="Times New Roman"/>
          <w:bCs/>
          <w:sz w:val="24"/>
          <w:szCs w:val="24"/>
        </w:rPr>
      </w:pPr>
    </w:p>
    <w:sectPr>
      <w:headerReference r:id="rId5" w:type="default"/>
      <w:footerReference r:id="rId6" w:type="default"/>
      <w:pgSz w:w="11906" w:h="16838"/>
      <w:pgMar w:top="1825" w:right="1701" w:bottom="1417" w:left="1701" w:header="0" w:footer="708" w:gutter="0"/>
      <w:pgNumType w:start="1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SimHei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Georgia">
    <w:panose1 w:val="02040502050405020303"/>
    <w:charset w:val="00"/>
    <w:family w:val="roman"/>
    <w:pitch w:val="default"/>
    <w:sig w:usb0="00000287" w:usb1="00000000" w:usb2="00000000" w:usb3="00000000" w:csb0="2000009F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2"/>
      <w:jc w:val="center"/>
      <w:rPr>
        <w:lang w:eastAsia="pt-BR"/>
      </w:rPr>
    </w:pPr>
    <w:r>
      <w:rPr>
        <w:lang w:eastAsia="pt-BR"/>
      </w:rPr>
      <w:drawing>
        <wp:inline distT="0" distB="0" distL="114300" distR="114300">
          <wp:extent cx="6854825" cy="208280"/>
          <wp:effectExtent l="0" t="0" r="0" b="635"/>
          <wp:docPr id="5" name="Imagem 2" descr="C:\Users\hsilotto\Pictures\Timbre_Rodape-removebg-preview.pngTimbre_Rodape-removebg-preview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Imagem 2" descr="C:\Users\hsilotto\Pictures\Timbre_Rodape-removebg-preview.pngTimbre_Rodape-removebg-preview"/>
                  <pic:cNvPicPr>
                    <a:picLocks noChangeAspect="1"/>
                  </pic:cNvPicPr>
                </pic:nvPicPr>
                <pic:blipFill>
                  <a:blip r:embed="rId1"/>
                  <a:srcRect b="71857"/>
                  <a:stretch>
                    <a:fillRect/>
                  </a:stretch>
                </pic:blipFill>
                <pic:spPr>
                  <a:xfrm>
                    <a:off x="0" y="0"/>
                    <a:ext cx="6854825" cy="20828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>
    <w:pPr>
      <w:pStyle w:val="12"/>
      <w:jc w:val="center"/>
      <w:rPr>
        <w:color w:val="000000"/>
      </w:rPr>
    </w:pPr>
    <w:r>
      <w:rPr>
        <w:rFonts w:hint="default" w:ascii="Arial" w:hAnsi="Arial" w:cs="Arial"/>
        <w:b/>
        <w:bCs/>
        <w:i/>
        <w:iCs/>
        <w:color w:val="7E7E7E"/>
        <w:sz w:val="20"/>
        <w:szCs w:val="20"/>
        <w:lang w:val="pt-BR"/>
      </w:rPr>
      <w:t xml:space="preserve">TEL: (19) 3817-9300         </w:t>
    </w:r>
    <w:r>
      <w:rPr>
        <w:rFonts w:hint="default" w:ascii="Arial" w:hAnsi="Arial" w:cs="Arial"/>
        <w:b/>
        <w:bCs/>
        <w:i/>
        <w:iCs/>
        <w:color w:val="7E7E7E"/>
        <w:sz w:val="20"/>
        <w:szCs w:val="20"/>
        <w:u w:val="none"/>
        <w:lang w:val="pt-BR"/>
      </w:rPr>
      <w:t>www.amparo.sp.gov.br</w:t>
    </w:r>
    <w:r>
      <w:rPr>
        <w:rFonts w:hint="default" w:ascii="Arial" w:hAnsi="Arial" w:cs="Arial"/>
        <w:b/>
        <w:bCs/>
        <w:i/>
        <w:iCs/>
        <w:color w:val="7E7E7E"/>
        <w:u w:val="none"/>
        <w:lang w:val="pt-BR"/>
      </w:rPr>
      <w:br w:type="textWrapping"/>
    </w:r>
    <w:r>
      <w:rPr>
        <w:rFonts w:hint="default" w:ascii="Arial" w:hAnsi="Arial" w:cs="Arial"/>
        <w:b w:val="0"/>
        <w:bCs w:val="0"/>
        <w:i/>
        <w:iCs/>
        <w:color w:val="7E7E7E"/>
        <w:sz w:val="16"/>
        <w:szCs w:val="16"/>
        <w:lang w:val="pt-BR"/>
      </w:rPr>
      <w:t>Av. Bernardino de Campos, 705 - Centro - Paço Municipal “Prefeito Carlos Piffer”</w:t>
    </w:r>
    <w:r>
      <w:rPr>
        <w:rFonts w:hint="default" w:ascii="Arial" w:hAnsi="Arial" w:cs="Arial"/>
        <w:b w:val="0"/>
        <w:bCs w:val="0"/>
        <w:i/>
        <w:iCs/>
        <w:color w:val="7E7E7E"/>
        <w:sz w:val="16"/>
        <w:szCs w:val="16"/>
        <w:lang w:val="pt-BR"/>
      </w:rPr>
      <w:br w:type="textWrapping"/>
    </w:r>
    <w:r>
      <w:rPr>
        <w:rFonts w:hint="default" w:ascii="Arial" w:hAnsi="Arial" w:cs="Arial"/>
        <w:b w:val="0"/>
        <w:bCs w:val="0"/>
        <w:i/>
        <w:iCs/>
        <w:color w:val="7E7E7E"/>
        <w:sz w:val="16"/>
        <w:szCs w:val="16"/>
        <w:lang w:val="pt-BR"/>
      </w:rPr>
      <w:t>Amparo - SP - CEP - 13900-400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59" w:lineRule="auto"/>
      </w:pPr>
      <w:r>
        <w:separator/>
      </w:r>
    </w:p>
  </w:footnote>
  <w:footnote w:type="continuationSeparator" w:id="1">
    <w:p>
      <w:pPr>
        <w:spacing w:before="0" w:after="0" w:line="259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tabs>
        <w:tab w:val="center" w:pos="4252"/>
        <w:tab w:val="right" w:pos="8504"/>
      </w:tabs>
      <w:spacing w:after="0" w:line="240" w:lineRule="auto"/>
      <w:ind w:left="-1474" w:right="-170"/>
      <w:rPr>
        <w:color w:val="000000"/>
      </w:rPr>
    </w:pPr>
  </w:p>
  <w:p>
    <w:pPr>
      <w:tabs>
        <w:tab w:val="center" w:pos="4252"/>
        <w:tab w:val="right" w:pos="8504"/>
      </w:tabs>
      <w:spacing w:after="0" w:line="240" w:lineRule="auto"/>
      <w:ind w:left="-1474" w:right="-170"/>
      <w:rPr>
        <w:color w:val="000000"/>
      </w:rPr>
    </w:pPr>
  </w:p>
  <w:p>
    <w:pPr>
      <w:pStyle w:val="11"/>
    </w:pPr>
    <w:r>
      <w:rPr>
        <w:rFonts w:hint="default" w:ascii="Times New Roman" w:hAnsi="Times New Roman" w:cs="Times New Roman"/>
        <w:sz w:val="24"/>
        <w:szCs w:val="24"/>
        <w:lang w:val="pt-BR"/>
      </w:rPr>
      <w:drawing>
        <wp:inline distT="0" distB="0" distL="114300" distR="114300">
          <wp:extent cx="3540760" cy="566420"/>
          <wp:effectExtent l="0" t="0" r="2540" b="5080"/>
          <wp:docPr id="4" name="Imagem 1" descr="WhatsApp Image 2024-07-16 at 10.47.4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Imagem 1" descr="WhatsApp Image 2024-07-16 at 10.47.47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3540760" cy="5664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>
    <w:pPr>
      <w:tabs>
        <w:tab w:val="center" w:pos="4252"/>
        <w:tab w:val="right" w:pos="8504"/>
      </w:tabs>
      <w:spacing w:after="0" w:line="240" w:lineRule="auto"/>
      <w:ind w:left="-1474" w:right="-170"/>
      <w:rPr>
        <w:color w:val="000000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42C4332"/>
    <w:multiLevelType w:val="multilevel"/>
    <w:tmpl w:val="342C4332"/>
    <w:lvl w:ilvl="0" w:tentative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entative="0">
      <w:start w:val="1"/>
      <w:numFmt w:val="lowerLetter"/>
      <w:lvlText w:val="%2."/>
      <w:lvlJc w:val="left"/>
      <w:pPr>
        <w:ind w:left="1440" w:hanging="360"/>
      </w:pPr>
    </w:lvl>
    <w:lvl w:ilvl="2" w:tentative="0">
      <w:start w:val="1"/>
      <w:numFmt w:val="lowerRoman"/>
      <w:lvlText w:val="%3."/>
      <w:lvlJc w:val="right"/>
      <w:pPr>
        <w:ind w:left="2160" w:hanging="180"/>
      </w:pPr>
    </w:lvl>
    <w:lvl w:ilvl="3" w:tentative="0">
      <w:start w:val="1"/>
      <w:numFmt w:val="decimal"/>
      <w:lvlText w:val="%4."/>
      <w:lvlJc w:val="left"/>
      <w:pPr>
        <w:ind w:left="2880" w:hanging="360"/>
      </w:pPr>
    </w:lvl>
    <w:lvl w:ilvl="4" w:tentative="0">
      <w:start w:val="1"/>
      <w:numFmt w:val="lowerLetter"/>
      <w:lvlText w:val="%5."/>
      <w:lvlJc w:val="left"/>
      <w:pPr>
        <w:ind w:left="3600" w:hanging="360"/>
      </w:pPr>
    </w:lvl>
    <w:lvl w:ilvl="5" w:tentative="0">
      <w:start w:val="1"/>
      <w:numFmt w:val="lowerRoman"/>
      <w:lvlText w:val="%6."/>
      <w:lvlJc w:val="right"/>
      <w:pPr>
        <w:ind w:left="4320" w:hanging="180"/>
      </w:pPr>
    </w:lvl>
    <w:lvl w:ilvl="6" w:tentative="0">
      <w:start w:val="1"/>
      <w:numFmt w:val="decimal"/>
      <w:lvlText w:val="%7."/>
      <w:lvlJc w:val="left"/>
      <w:pPr>
        <w:ind w:left="5040" w:hanging="360"/>
      </w:pPr>
    </w:lvl>
    <w:lvl w:ilvl="7" w:tentative="0">
      <w:start w:val="1"/>
      <w:numFmt w:val="lowerLetter"/>
      <w:lvlText w:val="%8."/>
      <w:lvlJc w:val="left"/>
      <w:pPr>
        <w:ind w:left="5760" w:hanging="360"/>
      </w:pPr>
    </w:lvl>
    <w:lvl w:ilvl="8" w:tentative="0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FBF7582"/>
    <w:multiLevelType w:val="multilevel"/>
    <w:tmpl w:val="5FBF7582"/>
    <w:lvl w:ilvl="0" w:tentative="0">
      <w:start w:val="1"/>
      <w:numFmt w:val="bullet"/>
      <w:lvlText w:val=""/>
      <w:lvlJc w:val="left"/>
      <w:pPr>
        <w:ind w:left="1440" w:hanging="360"/>
      </w:pPr>
      <w:rPr>
        <w:rFonts w:hint="default" w:ascii="Symbol" w:hAnsi="Symbol"/>
      </w:rPr>
    </w:lvl>
    <w:lvl w:ilvl="1" w:tentative="0">
      <w:start w:val="1"/>
      <w:numFmt w:val="bullet"/>
      <w:lvlText w:val="o"/>
      <w:lvlJc w:val="left"/>
      <w:pPr>
        <w:ind w:left="2160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288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360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4320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504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76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6480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7200" w:hanging="360"/>
      </w:pPr>
      <w:rPr>
        <w:rFonts w:hint="default" w:ascii="Wingdings" w:hAnsi="Wingdings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720"/>
  <w:hyphenationZone w:val="425"/>
  <w:displayHorizontalDrawingGridEvery w:val="1"/>
  <w:displayVerticalDrawingGridEvery w:val="1"/>
  <w:noPunctuationKerning w:val="1"/>
  <w:characterSpacingControl w:val="doNotCompress"/>
  <w:footnotePr>
    <w:footnote w:id="0"/>
    <w:footnote w:id="1"/>
  </w:footnotePr>
  <w:endnotePr>
    <w:endnote w:id="0"/>
    <w:endnote w:id="1"/>
  </w:endnotePr>
  <w:compat>
    <w:doNotExpandShiftReturn/>
    <w:doNotWrapTextWithPunct/>
    <w:doNotUseEastAsianBreakRules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B08AC"/>
    <w:rsid w:val="000B007E"/>
    <w:rsid w:val="0012410B"/>
    <w:rsid w:val="00130273"/>
    <w:rsid w:val="00133FD9"/>
    <w:rsid w:val="001F4918"/>
    <w:rsid w:val="0029033D"/>
    <w:rsid w:val="00316B62"/>
    <w:rsid w:val="003B08AC"/>
    <w:rsid w:val="00400D33"/>
    <w:rsid w:val="00477718"/>
    <w:rsid w:val="004A36BD"/>
    <w:rsid w:val="0053172A"/>
    <w:rsid w:val="00876264"/>
    <w:rsid w:val="0090162E"/>
    <w:rsid w:val="00960DB6"/>
    <w:rsid w:val="009F5349"/>
    <w:rsid w:val="00A86027"/>
    <w:rsid w:val="00AD55DD"/>
    <w:rsid w:val="00CF5E56"/>
    <w:rsid w:val="00D00C13"/>
    <w:rsid w:val="00D82344"/>
    <w:rsid w:val="00DB1C7A"/>
    <w:rsid w:val="00DD3CE3"/>
    <w:rsid w:val="00EB0854"/>
    <w:rsid w:val="00F21348"/>
    <w:rsid w:val="00F46007"/>
    <w:rsid w:val="00FF5842"/>
    <w:rsid w:val="02002AFE"/>
    <w:rsid w:val="0EDD0808"/>
    <w:rsid w:val="12282601"/>
    <w:rsid w:val="1A677D36"/>
    <w:rsid w:val="2289199E"/>
    <w:rsid w:val="25415D2D"/>
    <w:rsid w:val="28D23DDB"/>
    <w:rsid w:val="398C208B"/>
    <w:rsid w:val="39F72340"/>
    <w:rsid w:val="3B132605"/>
    <w:rsid w:val="3B7A05E6"/>
    <w:rsid w:val="3DA30F01"/>
    <w:rsid w:val="3E5A4832"/>
    <w:rsid w:val="46B3080E"/>
    <w:rsid w:val="4DF11170"/>
    <w:rsid w:val="516A67C1"/>
    <w:rsid w:val="54187243"/>
    <w:rsid w:val="57772FFF"/>
    <w:rsid w:val="612760D3"/>
    <w:rsid w:val="64D727E2"/>
    <w:rsid w:val="668E7437"/>
    <w:rsid w:val="70694078"/>
    <w:rsid w:val="70DD644E"/>
    <w:rsid w:val="78491FE5"/>
    <w:rsid w:val="7BE160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SimSun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qFormat="1" w:unhideWhenUsed="0" w:uiPriority="34" w:semiHidden="0" w:name="List Paragraph"/>
  </w:latentStyles>
  <w:style w:type="paragraph" w:default="1" w:styleId="1">
    <w:name w:val="Normal"/>
    <w:qFormat/>
    <w:uiPriority w:val="0"/>
    <w:pPr>
      <w:spacing w:after="160" w:line="259" w:lineRule="auto"/>
    </w:pPr>
    <w:rPr>
      <w:rFonts w:ascii="Times New Roman" w:hAnsi="Times New Roman" w:eastAsia="Times New Roman" w:cs="Times New Roman"/>
      <w:sz w:val="22"/>
      <w:szCs w:val="22"/>
      <w:lang w:val="pt-BR" w:eastAsia="pt-BR" w:bidi="ar-SA"/>
    </w:rPr>
  </w:style>
  <w:style w:type="paragraph" w:styleId="2">
    <w:name w:val="heading 1"/>
    <w:basedOn w:val="1"/>
    <w:next w:val="1"/>
    <w:qFormat/>
    <w:uiPriority w:val="9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3">
    <w:name w:val="heading 2"/>
    <w:basedOn w:val="1"/>
    <w:next w:val="1"/>
    <w:semiHidden/>
    <w:unhideWhenUsed/>
    <w:qFormat/>
    <w:uiPriority w:val="9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4">
    <w:name w:val="heading 3"/>
    <w:basedOn w:val="1"/>
    <w:next w:val="1"/>
    <w:semiHidden/>
    <w:unhideWhenUsed/>
    <w:qFormat/>
    <w:uiPriority w:val="9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5">
    <w:name w:val="heading 4"/>
    <w:basedOn w:val="1"/>
    <w:next w:val="1"/>
    <w:semiHidden/>
    <w:unhideWhenUsed/>
    <w:qFormat/>
    <w:uiPriority w:val="9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6">
    <w:name w:val="heading 5"/>
    <w:basedOn w:val="1"/>
    <w:next w:val="1"/>
    <w:semiHidden/>
    <w:unhideWhenUsed/>
    <w:qFormat/>
    <w:uiPriority w:val="9"/>
    <w:pPr>
      <w:keepNext/>
      <w:keepLines/>
      <w:spacing w:before="220" w:after="40"/>
      <w:outlineLvl w:val="4"/>
    </w:pPr>
    <w:rPr>
      <w:b/>
    </w:rPr>
  </w:style>
  <w:style w:type="paragraph" w:styleId="7">
    <w:name w:val="heading 6"/>
    <w:basedOn w:val="1"/>
    <w:next w:val="1"/>
    <w:semiHidden/>
    <w:unhideWhenUsed/>
    <w:qFormat/>
    <w:uiPriority w:val="9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0">
    <w:name w:val="Title"/>
    <w:basedOn w:val="1"/>
    <w:next w:val="1"/>
    <w:qFormat/>
    <w:uiPriority w:val="10"/>
    <w:pPr>
      <w:keepNext/>
      <w:keepLines/>
      <w:spacing w:before="480" w:after="120"/>
    </w:pPr>
    <w:rPr>
      <w:b/>
      <w:sz w:val="72"/>
      <w:szCs w:val="72"/>
    </w:rPr>
  </w:style>
  <w:style w:type="paragraph" w:styleId="11">
    <w:name w:val="header"/>
    <w:basedOn w:val="1"/>
    <w:link w:val="30"/>
    <w:unhideWhenUsed/>
    <w:qFormat/>
    <w:uiPriority w:val="99"/>
    <w:pPr>
      <w:tabs>
        <w:tab w:val="center" w:pos="4252"/>
        <w:tab w:val="right" w:pos="8504"/>
      </w:tabs>
      <w:spacing w:after="0" w:line="240" w:lineRule="auto"/>
    </w:pPr>
  </w:style>
  <w:style w:type="paragraph" w:styleId="12">
    <w:name w:val="footer"/>
    <w:basedOn w:val="1"/>
    <w:link w:val="31"/>
    <w:unhideWhenUsed/>
    <w:qFormat/>
    <w:uiPriority w:val="99"/>
    <w:pPr>
      <w:tabs>
        <w:tab w:val="center" w:pos="4252"/>
        <w:tab w:val="right" w:pos="8504"/>
      </w:tabs>
      <w:spacing w:after="0" w:line="240" w:lineRule="auto"/>
    </w:pPr>
  </w:style>
  <w:style w:type="paragraph" w:styleId="13">
    <w:name w:val="Subtitle"/>
    <w:basedOn w:val="1"/>
    <w:next w:val="1"/>
    <w:qFormat/>
    <w:uiPriority w:val="11"/>
    <w:pPr>
      <w:keepNext/>
      <w:keepLines/>
      <w:spacing w:before="360" w:after="80"/>
    </w:pPr>
    <w:rPr>
      <w:rFonts w:ascii="Georgia" w:hAnsi="Georgia" w:eastAsia="Georgia" w:cs="Georgia"/>
      <w:i/>
      <w:color w:val="666666"/>
      <w:sz w:val="48"/>
      <w:szCs w:val="48"/>
    </w:rPr>
  </w:style>
  <w:style w:type="table" w:styleId="14">
    <w:name w:val="Table Grid"/>
    <w:basedOn w:val="9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15">
    <w:name w:val="Table Normal"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16">
    <w:name w:val="_Style 12"/>
    <w:basedOn w:val="15"/>
    <w:qFormat/>
    <w:uiPriority w:val="0"/>
    <w:tblPr>
      <w:tblCellMar>
        <w:left w:w="115" w:type="dxa"/>
        <w:right w:w="115" w:type="dxa"/>
      </w:tblCellMar>
    </w:tblPr>
  </w:style>
  <w:style w:type="table" w:customStyle="1" w:styleId="17">
    <w:name w:val="_Style 13"/>
    <w:basedOn w:val="15"/>
    <w:qFormat/>
    <w:uiPriority w:val="0"/>
    <w:tblPr>
      <w:tblCellMar>
        <w:left w:w="115" w:type="dxa"/>
        <w:right w:w="115" w:type="dxa"/>
      </w:tblCellMar>
    </w:tblPr>
  </w:style>
  <w:style w:type="table" w:customStyle="1" w:styleId="18">
    <w:name w:val="_Style 14"/>
    <w:basedOn w:val="15"/>
    <w:qFormat/>
    <w:uiPriority w:val="0"/>
    <w:tblPr>
      <w:tblCellMar>
        <w:left w:w="115" w:type="dxa"/>
        <w:right w:w="115" w:type="dxa"/>
      </w:tblCellMar>
    </w:tblPr>
  </w:style>
  <w:style w:type="table" w:customStyle="1" w:styleId="19">
    <w:name w:val="_Style 15"/>
    <w:basedOn w:val="15"/>
    <w:qFormat/>
    <w:uiPriority w:val="0"/>
    <w:tblPr>
      <w:tblCellMar>
        <w:left w:w="115" w:type="dxa"/>
        <w:right w:w="115" w:type="dxa"/>
      </w:tblCellMar>
    </w:tblPr>
  </w:style>
  <w:style w:type="table" w:customStyle="1" w:styleId="20">
    <w:name w:val="_Style 16"/>
    <w:basedOn w:val="15"/>
    <w:qFormat/>
    <w:uiPriority w:val="0"/>
    <w:tblPr>
      <w:tblCellMar>
        <w:left w:w="115" w:type="dxa"/>
        <w:right w:w="115" w:type="dxa"/>
      </w:tblCellMar>
    </w:tblPr>
  </w:style>
  <w:style w:type="table" w:customStyle="1" w:styleId="21">
    <w:name w:val="_Style 17"/>
    <w:basedOn w:val="15"/>
    <w:qFormat/>
    <w:uiPriority w:val="0"/>
    <w:tblPr>
      <w:tblCellMar>
        <w:left w:w="115" w:type="dxa"/>
        <w:right w:w="115" w:type="dxa"/>
      </w:tblCellMar>
    </w:tblPr>
  </w:style>
  <w:style w:type="table" w:customStyle="1" w:styleId="22">
    <w:name w:val="_Style 18"/>
    <w:basedOn w:val="15"/>
    <w:qFormat/>
    <w:uiPriority w:val="0"/>
    <w:tblPr>
      <w:tblCellMar>
        <w:left w:w="115" w:type="dxa"/>
        <w:right w:w="115" w:type="dxa"/>
      </w:tblCellMar>
    </w:tblPr>
  </w:style>
  <w:style w:type="table" w:customStyle="1" w:styleId="23">
    <w:name w:val="_Style 19"/>
    <w:basedOn w:val="15"/>
    <w:qFormat/>
    <w:uiPriority w:val="0"/>
    <w:tblPr>
      <w:tblCellMar>
        <w:left w:w="115" w:type="dxa"/>
        <w:right w:w="115" w:type="dxa"/>
      </w:tblCellMar>
    </w:tblPr>
  </w:style>
  <w:style w:type="table" w:customStyle="1" w:styleId="24">
    <w:name w:val="_Style 20"/>
    <w:basedOn w:val="15"/>
    <w:qFormat/>
    <w:uiPriority w:val="0"/>
    <w:tblPr>
      <w:tblCellMar>
        <w:left w:w="115" w:type="dxa"/>
        <w:right w:w="115" w:type="dxa"/>
      </w:tblCellMar>
    </w:tblPr>
  </w:style>
  <w:style w:type="table" w:customStyle="1" w:styleId="25">
    <w:name w:val="_Style 21"/>
    <w:basedOn w:val="15"/>
    <w:qFormat/>
    <w:uiPriority w:val="0"/>
    <w:tblPr>
      <w:tblCellMar>
        <w:left w:w="115" w:type="dxa"/>
        <w:right w:w="115" w:type="dxa"/>
      </w:tblCellMar>
    </w:tblPr>
  </w:style>
  <w:style w:type="table" w:customStyle="1" w:styleId="26">
    <w:name w:val="_Style 22"/>
    <w:basedOn w:val="15"/>
    <w:qFormat/>
    <w:uiPriority w:val="0"/>
    <w:tblPr>
      <w:tblCellMar>
        <w:left w:w="115" w:type="dxa"/>
        <w:right w:w="115" w:type="dxa"/>
      </w:tblCellMar>
    </w:tblPr>
  </w:style>
  <w:style w:type="table" w:customStyle="1" w:styleId="27">
    <w:name w:val="_Style 23"/>
    <w:basedOn w:val="15"/>
    <w:qFormat/>
    <w:uiPriority w:val="0"/>
    <w:tblPr>
      <w:tblCellMar>
        <w:left w:w="115" w:type="dxa"/>
        <w:right w:w="115" w:type="dxa"/>
      </w:tblCellMar>
    </w:tblPr>
  </w:style>
  <w:style w:type="table" w:customStyle="1" w:styleId="28">
    <w:name w:val="_Style 24"/>
    <w:basedOn w:val="15"/>
    <w:qFormat/>
    <w:uiPriority w:val="0"/>
    <w:tblPr>
      <w:tblCellMar>
        <w:left w:w="115" w:type="dxa"/>
        <w:right w:w="115" w:type="dxa"/>
      </w:tblCellMar>
    </w:tblPr>
  </w:style>
  <w:style w:type="paragraph" w:styleId="29">
    <w:name w:val="List Paragraph"/>
    <w:basedOn w:val="1"/>
    <w:qFormat/>
    <w:uiPriority w:val="34"/>
    <w:pPr>
      <w:ind w:left="720"/>
      <w:contextualSpacing/>
    </w:pPr>
  </w:style>
  <w:style w:type="character" w:customStyle="1" w:styleId="30">
    <w:name w:val="Cabeçalho Char"/>
    <w:basedOn w:val="8"/>
    <w:link w:val="11"/>
    <w:qFormat/>
    <w:uiPriority w:val="99"/>
  </w:style>
  <w:style w:type="character" w:customStyle="1" w:styleId="31">
    <w:name w:val="Rodapé Char"/>
    <w:basedOn w:val="8"/>
    <w:link w:val="12"/>
    <w:qFormat/>
    <w:uiPriority w:val="99"/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numbering" Target="numbering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ZUrp+ZrUdvVMmX/XUxVhC4O7ywA==">CgMxLjA4AHIhMW9sUzJzNVYtQzhCV3AwQk5qamY0T1ZnYk5xSlI5aDlt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HP Inc.</Company>
  <Pages>3</Pages>
  <Words>512</Words>
  <Characters>2766</Characters>
  <Lines>23</Lines>
  <Paragraphs>6</Paragraphs>
  <TotalTime>0</TotalTime>
  <ScaleCrop>false</ScaleCrop>
  <LinksUpToDate>false</LinksUpToDate>
  <CharactersWithSpaces>3272</CharactersWithSpaces>
  <Application>WPS Office_11.2.0.11074_F1E327BC-269C-435d-A152-05C5408002CA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2024-01-16T18:40:00Z</dcterms:created>
  <dc:creator>Gabriel Laercio de Lima</dc:creator>
  <cp:lastModifiedBy>scassiani</cp:lastModifiedBy>
  <cp:lastPrinted>2024-01-17T10:59:00Z</cp:lastPrinted>
  <dcterms:modified xsi:type="dcterms:W3CDTF">2024-11-01T12:03:27Z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ScaleCrop">
    <vt:lpwstr>false</vt:lpwstr>
  </property>
  <property fmtid="{D5CDD505-2E9C-101B-9397-08002B2CF9AE}" pid="4" name="DocSecurity">
    <vt:lpwstr>0.0</vt:lpwstr>
  </property>
  <property fmtid="{D5CDD505-2E9C-101B-9397-08002B2CF9AE}" pid="5" name="HyperlinksChanged">
    <vt:lpwstr>false</vt:lpwstr>
  </property>
  <property fmtid="{D5CDD505-2E9C-101B-9397-08002B2CF9AE}" pid="6" name="LinksUpToDate">
    <vt:lpwstr>false</vt:lpwstr>
  </property>
  <property fmtid="{D5CDD505-2E9C-101B-9397-08002B2CF9AE}" pid="7" name="ShareDoc">
    <vt:lpwstr>false</vt:lpwstr>
  </property>
  <property fmtid="{D5CDD505-2E9C-101B-9397-08002B2CF9AE}" pid="8" name="KSOProductBuildVer">
    <vt:lpwstr>1046-11.2.0.11074</vt:lpwstr>
  </property>
  <property fmtid="{D5CDD505-2E9C-101B-9397-08002B2CF9AE}" pid="9" name="ICV">
    <vt:lpwstr>A334E52B339840B4A7DFC8527601327E</vt:lpwstr>
  </property>
</Properties>
</file>