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9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CONVOCAÇÃO PARA ASSINATURA DOS TERMOS DE CREDENCIAMENTO</w:t>
      </w:r>
    </w:p>
    <w:p>
      <w:pPr>
        <w:spacing w:after="159" w:line="240" w:lineRule="auto"/>
        <w:jc w:val="center"/>
        <w:rPr>
          <w:b/>
          <w:bCs/>
          <w:sz w:val="24"/>
          <w:szCs w:val="24"/>
        </w:rPr>
      </w:pPr>
    </w:p>
    <w:p>
      <w:pPr>
        <w:spacing w:after="159" w:line="240" w:lineRule="auto"/>
        <w:jc w:val="center"/>
        <w:rPr>
          <w:rFonts w:hint="default"/>
          <w:b/>
          <w:bCs/>
          <w:sz w:val="24"/>
          <w:szCs w:val="24"/>
          <w:lang w:val="pt-BR"/>
        </w:rPr>
      </w:pPr>
      <w:r>
        <w:rPr>
          <w:b/>
          <w:bCs/>
          <w:sz w:val="24"/>
          <w:szCs w:val="24"/>
        </w:rPr>
        <w:t>EDITAL DE CREDENCIAMENTO Nº 001/2024 - PROCESSO DE COMPRAS Nº 00008/2024</w:t>
      </w:r>
      <w:r>
        <w:rPr>
          <w:rFonts w:hint="default"/>
          <w:b/>
          <w:bCs/>
          <w:sz w:val="24"/>
          <w:szCs w:val="24"/>
          <w:lang w:val="pt-BR"/>
        </w:rPr>
        <w:t xml:space="preserve"> </w:t>
      </w:r>
      <w:r>
        <w:rPr>
          <w:b/>
          <w:bCs/>
          <w:sz w:val="24"/>
          <w:szCs w:val="24"/>
        </w:rPr>
        <w:t xml:space="preserve">REFERENTE ÀS INSCRIÇÕES REALIZADAS DE </w:t>
      </w:r>
      <w:r>
        <w:rPr>
          <w:rFonts w:hint="default"/>
          <w:b/>
          <w:bCs/>
          <w:sz w:val="24"/>
          <w:szCs w:val="24"/>
          <w:lang w:val="pt-BR"/>
        </w:rPr>
        <w:t>02/09 A 25/10/2024</w:t>
      </w:r>
    </w:p>
    <w:tbl>
      <w:tblPr>
        <w:tblStyle w:val="9"/>
        <w:tblW w:w="8500" w:type="dxa"/>
        <w:tblInd w:w="0" w:type="dxa"/>
        <w:tblLayout w:type="autofit"/>
        <w:tblCellMar>
          <w:top w:w="0" w:type="dxa"/>
          <w:left w:w="70" w:type="dxa"/>
          <w:bottom w:w="0" w:type="dxa"/>
          <w:right w:w="70" w:type="dxa"/>
        </w:tblCellMar>
      </w:tblPr>
      <w:tblGrid>
        <w:gridCol w:w="6374"/>
        <w:gridCol w:w="2126"/>
      </w:tblGrid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571" w:hRule="atLeast"/>
        </w:trPr>
        <w:tc>
          <w:tcPr>
            <w:tcW w:w="6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NOME DO CREDENCIADO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CPF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2" w:hRule="atLeast"/>
        </w:trPr>
        <w:tc>
          <w:tcPr>
            <w:tcW w:w="6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Alessandra Aparecida Garcia Masiero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222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-90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2" w:hRule="atLeast"/>
        </w:trPr>
        <w:tc>
          <w:tcPr>
            <w:tcW w:w="6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 w:eastAsia="pt-BR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Alessandra Peterlini Pagan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 w:eastAsia="pt-BR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-17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2" w:hRule="atLeast"/>
        </w:trPr>
        <w:tc>
          <w:tcPr>
            <w:tcW w:w="6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 w:eastAsia="pt-BR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Ana Beatriz Gonçalves de Oliveira Assis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 w:eastAsia="pt-BR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411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-33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2" w:hRule="atLeast"/>
        </w:trPr>
        <w:tc>
          <w:tcPr>
            <w:tcW w:w="6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 w:eastAsia="pt-BR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Anne Francine Leite da Silva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 w:eastAsia="pt-BR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401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-89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2" w:hRule="atLeast"/>
        </w:trPr>
        <w:tc>
          <w:tcPr>
            <w:tcW w:w="6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 w:eastAsia="pt-BR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Carine Gomes Silveira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 w:eastAsia="pt-BR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006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-74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2" w:hRule="atLeast"/>
        </w:trPr>
        <w:tc>
          <w:tcPr>
            <w:tcW w:w="6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 w:eastAsia="pt-BR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Franciele Segala Stafocher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 w:eastAsia="pt-BR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394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-11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2" w:hRule="atLeast"/>
        </w:trPr>
        <w:tc>
          <w:tcPr>
            <w:tcW w:w="6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 w:eastAsia="pt-BR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Jaciara Bueno de Moraes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 w:eastAsia="pt-BR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407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-51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2" w:hRule="atLeast"/>
        </w:trPr>
        <w:tc>
          <w:tcPr>
            <w:tcW w:w="6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 w:eastAsia="pt-BR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Karine Alves Santos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 w:eastAsia="pt-BR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-56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2" w:hRule="atLeast"/>
        </w:trPr>
        <w:tc>
          <w:tcPr>
            <w:tcW w:w="6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 w:eastAsia="pt-BR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Luana Camila Fanelli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 w:eastAsia="pt-BR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421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-75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2" w:hRule="atLeast"/>
        </w:trPr>
        <w:tc>
          <w:tcPr>
            <w:tcW w:w="6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 w:eastAsia="pt-BR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Maria de Lourdes Santos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 w:eastAsia="pt-BR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376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-84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2" w:hRule="atLeast"/>
        </w:trPr>
        <w:tc>
          <w:tcPr>
            <w:tcW w:w="6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 w:eastAsia="pt-BR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Rafaella de Jesus Rocha da Costa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 w:eastAsia="pt-BR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466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-80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2" w:hRule="atLeast"/>
        </w:trPr>
        <w:tc>
          <w:tcPr>
            <w:tcW w:w="6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 w:eastAsia="pt-BR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Thainá Ferreira da Silva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 w:eastAsia="pt-BR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481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-48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2" w:hRule="atLeast"/>
        </w:trPr>
        <w:tc>
          <w:tcPr>
            <w:tcW w:w="6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 w:eastAsia="pt-BR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Thaís Carradori Boyago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 w:eastAsia="pt-BR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415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-11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2" w:hRule="atLeast"/>
        </w:trPr>
        <w:tc>
          <w:tcPr>
            <w:tcW w:w="6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 w:eastAsia="pt-BR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Vanessa Cristina Marcolongo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 w:eastAsia="pt-BR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-56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2" w:hRule="atLeast"/>
        </w:trPr>
        <w:tc>
          <w:tcPr>
            <w:tcW w:w="6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 w:eastAsia="pt-BR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Veracilda dos Santos Rodrigues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 w:eastAsia="pt-BR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021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-85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2" w:hRule="atLeast"/>
        </w:trPr>
        <w:tc>
          <w:tcPr>
            <w:tcW w:w="6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 w:eastAsia="pt-BR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Walkiria Notari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 w:eastAsia="pt-BR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217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-22</w:t>
            </w:r>
          </w:p>
        </w:tc>
      </w:tr>
    </w:tbl>
    <w:p>
      <w:pPr>
        <w:spacing w:after="159" w:line="240" w:lineRule="auto"/>
        <w:jc w:val="both"/>
        <w:rPr>
          <w:sz w:val="24"/>
          <w:szCs w:val="24"/>
        </w:rPr>
      </w:pPr>
    </w:p>
    <w:p>
      <w:pPr>
        <w:spacing w:after="159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Os credenciados acima, ficam convocados para comparecerem na Secretaria Municipal de Educação, localizada no Paço Municipal, Av. Bernardino de Campos nº 705 Centro, Amparo/SP, CEP: 13900-400, para assinatura do Termo de Credenciamento, no período de </w:t>
      </w:r>
      <w:r>
        <w:rPr>
          <w:rFonts w:hint="default"/>
          <w:sz w:val="24"/>
          <w:szCs w:val="24"/>
          <w:lang w:val="pt-BR"/>
        </w:rPr>
        <w:t>13</w:t>
      </w:r>
      <w:r>
        <w:rPr>
          <w:sz w:val="24"/>
          <w:szCs w:val="24"/>
        </w:rPr>
        <w:t>/</w:t>
      </w:r>
      <w:r>
        <w:rPr>
          <w:rFonts w:hint="default"/>
          <w:sz w:val="24"/>
          <w:szCs w:val="24"/>
          <w:lang w:val="pt-BR"/>
        </w:rPr>
        <w:t>11</w:t>
      </w:r>
      <w:r>
        <w:rPr>
          <w:sz w:val="24"/>
          <w:szCs w:val="24"/>
        </w:rPr>
        <w:t xml:space="preserve">/2024 a </w:t>
      </w:r>
      <w:r>
        <w:rPr>
          <w:rFonts w:hint="default"/>
          <w:sz w:val="24"/>
          <w:szCs w:val="24"/>
          <w:lang w:val="pt-BR"/>
        </w:rPr>
        <w:t>14/11</w:t>
      </w:r>
      <w:r>
        <w:rPr>
          <w:sz w:val="24"/>
          <w:szCs w:val="24"/>
        </w:rPr>
        <w:t>/2024, no horário das 08</w:t>
      </w:r>
      <w:r>
        <w:rPr>
          <w:rFonts w:hint="default"/>
          <w:sz w:val="24"/>
          <w:szCs w:val="24"/>
          <w:lang w:val="pt-BR"/>
        </w:rPr>
        <w:t>h</w:t>
      </w:r>
      <w:r>
        <w:rPr>
          <w:sz w:val="24"/>
          <w:szCs w:val="24"/>
        </w:rPr>
        <w:t xml:space="preserve"> às 11</w:t>
      </w:r>
      <w:r>
        <w:rPr>
          <w:rFonts w:hint="default"/>
          <w:sz w:val="24"/>
          <w:szCs w:val="24"/>
          <w:lang w:val="pt-BR"/>
        </w:rPr>
        <w:t>h</w:t>
      </w:r>
      <w:r>
        <w:rPr>
          <w:sz w:val="24"/>
          <w:szCs w:val="24"/>
        </w:rPr>
        <w:t>30 e das 13</w:t>
      </w:r>
      <w:r>
        <w:rPr>
          <w:rFonts w:hint="default"/>
          <w:sz w:val="24"/>
          <w:szCs w:val="24"/>
          <w:lang w:val="pt-BR"/>
        </w:rPr>
        <w:t>h</w:t>
      </w:r>
      <w:r>
        <w:rPr>
          <w:sz w:val="24"/>
          <w:szCs w:val="24"/>
        </w:rPr>
        <w:t>30 às 16</w:t>
      </w:r>
      <w:r>
        <w:rPr>
          <w:rFonts w:hint="default"/>
          <w:sz w:val="24"/>
          <w:szCs w:val="24"/>
          <w:lang w:val="pt-BR"/>
        </w:rPr>
        <w:t>h</w:t>
      </w:r>
      <w:r>
        <w:rPr>
          <w:sz w:val="24"/>
          <w:szCs w:val="24"/>
        </w:rPr>
        <w:t>30.</w:t>
      </w:r>
    </w:p>
    <w:p>
      <w:pPr>
        <w:spacing w:after="159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Conforme disposto no item 10.4 do Edital, os interessados que não comparecerem nos dias e horários definidos na convocação, para assinatura do Termo de Credenciamento, permanecerão inaptos para prestação dos serviços.</w:t>
      </w:r>
    </w:p>
    <w:tbl>
      <w:tblPr>
        <w:tblStyle w:val="14"/>
        <w:tblW w:w="906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73"/>
        <w:gridCol w:w="43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9067" w:type="dxa"/>
            <w:gridSpan w:val="2"/>
            <w:vAlign w:val="center"/>
          </w:tcPr>
          <w:p>
            <w:pPr>
              <w:spacing w:after="159" w:line="240" w:lineRule="auto"/>
              <w:ind w:right="-568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COMISSÃO DE CONTRATAÇÃO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3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Victória Cardoso de Oliveira</w:t>
            </w:r>
          </w:p>
        </w:tc>
        <w:tc>
          <w:tcPr>
            <w:tcW w:w="4394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3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Renata Reale</w:t>
            </w:r>
          </w:p>
        </w:tc>
        <w:tc>
          <w:tcPr>
            <w:tcW w:w="4394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3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Alessandra Maria Aquino Canivezi</w:t>
            </w:r>
          </w:p>
        </w:tc>
        <w:tc>
          <w:tcPr>
            <w:tcW w:w="4394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3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Nádia Cristina Sitta Voltan</w:t>
            </w:r>
          </w:p>
        </w:tc>
        <w:tc>
          <w:tcPr>
            <w:tcW w:w="4394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3" w:type="dxa"/>
            <w:vAlign w:val="center"/>
          </w:tcPr>
          <w:p>
            <w:pPr>
              <w:spacing w:after="159" w:line="240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Simone Cassiani</w:t>
            </w:r>
          </w:p>
        </w:tc>
        <w:tc>
          <w:tcPr>
            <w:tcW w:w="4394" w:type="dxa"/>
            <w:vAlign w:val="center"/>
          </w:tcPr>
          <w:p>
            <w:pPr>
              <w:spacing w:after="159" w:line="240" w:lineRule="auto"/>
              <w:ind w:right="-568"/>
              <w:jc w:val="center"/>
              <w:rPr>
                <w:rFonts w:hint="default"/>
                <w:b/>
                <w:sz w:val="24"/>
                <w:szCs w:val="24"/>
                <w:lang w:val="pt-BR"/>
              </w:rPr>
            </w:pPr>
            <w:bookmarkStart w:id="0" w:name="_GoBack"/>
            <w:bookmarkEnd w:id="0"/>
          </w:p>
        </w:tc>
      </w:tr>
    </w:tbl>
    <w:p>
      <w:pPr>
        <w:spacing w:after="159" w:line="360" w:lineRule="auto"/>
        <w:jc w:val="center"/>
        <w:rPr>
          <w:b/>
          <w:sz w:val="24"/>
          <w:szCs w:val="24"/>
        </w:rPr>
      </w:pPr>
    </w:p>
    <w:p>
      <w:pPr>
        <w:spacing w:after="159" w:line="360" w:lineRule="auto"/>
        <w:jc w:val="center"/>
        <w:rPr>
          <w:b/>
          <w:sz w:val="24"/>
          <w:szCs w:val="24"/>
        </w:rPr>
      </w:pPr>
    </w:p>
    <w:p>
      <w:pPr>
        <w:spacing w:after="159" w:line="360" w:lineRule="auto"/>
        <w:jc w:val="center"/>
        <w:rPr>
          <w:b/>
          <w:sz w:val="24"/>
          <w:szCs w:val="24"/>
        </w:rPr>
      </w:pPr>
    </w:p>
    <w:p>
      <w:pPr>
        <w:spacing w:after="159" w:line="360" w:lineRule="auto"/>
        <w:rPr>
          <w:b/>
          <w:sz w:val="24"/>
          <w:szCs w:val="24"/>
        </w:rPr>
      </w:pPr>
    </w:p>
    <w:sectPr>
      <w:headerReference r:id="rId5" w:type="default"/>
      <w:footerReference r:id="rId6" w:type="default"/>
      <w:pgSz w:w="11906" w:h="16838"/>
      <w:pgMar w:top="1825" w:right="1701" w:bottom="1417" w:left="1701" w:header="0" w:footer="708" w:gutter="0"/>
      <w:pgNumType w:start="1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spacing w:after="0" w:line="240" w:lineRule="auto"/>
      <w:ind w:right="113"/>
      <w:rPr>
        <w:color w:val="000000"/>
      </w:rPr>
    </w:pPr>
    <w:r>
      <w:rPr>
        <w:color w:val="000000"/>
      </w:rPr>
      <w:drawing>
        <wp:inline distT="0" distB="0" distL="0" distR="0">
          <wp:extent cx="5507990" cy="883920"/>
          <wp:effectExtent l="0" t="0" r="0" b="0"/>
          <wp:docPr id="3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2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507990" cy="8839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rPr>
        <w:rFonts w:hint="default" w:ascii="Times New Roman" w:hAnsi="Times New Roman" w:cs="Times New Roman"/>
        <w:sz w:val="24"/>
        <w:szCs w:val="24"/>
        <w:lang w:val="pt-BR"/>
      </w:rPr>
    </w:pPr>
  </w:p>
  <w:p>
    <w:pPr>
      <w:pStyle w:val="11"/>
      <w:rPr>
        <w:rFonts w:hint="default" w:ascii="Times New Roman" w:hAnsi="Times New Roman" w:cs="Times New Roman"/>
        <w:sz w:val="24"/>
        <w:szCs w:val="24"/>
        <w:lang w:val="pt-BR"/>
      </w:rPr>
    </w:pPr>
  </w:p>
  <w:p>
    <w:pPr>
      <w:pStyle w:val="11"/>
      <w:jc w:val="both"/>
    </w:pPr>
    <w:r>
      <w:rPr>
        <w:rFonts w:hint="default" w:ascii="Times New Roman" w:hAnsi="Times New Roman" w:cs="Times New Roman"/>
        <w:sz w:val="24"/>
        <w:szCs w:val="24"/>
        <w:lang w:val="pt-BR"/>
      </w:rPr>
      <w:drawing>
        <wp:inline distT="0" distB="0" distL="114300" distR="114300">
          <wp:extent cx="3540760" cy="566420"/>
          <wp:effectExtent l="0" t="0" r="2540" b="5080"/>
          <wp:docPr id="4" name="Imagem 1" descr="WhatsApp Image 2024-07-16 at 10.47.4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m 1" descr="WhatsApp Image 2024-07-16 at 10.47.47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540760" cy="5664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spacing w:after="0" w:line="240" w:lineRule="auto"/>
      <w:ind w:left="-1474" w:right="-170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08AC"/>
    <w:rsid w:val="000336C3"/>
    <w:rsid w:val="000E04AF"/>
    <w:rsid w:val="000E0DA4"/>
    <w:rsid w:val="00111AB6"/>
    <w:rsid w:val="0012410B"/>
    <w:rsid w:val="00130273"/>
    <w:rsid w:val="00133FD9"/>
    <w:rsid w:val="00200823"/>
    <w:rsid w:val="003332F5"/>
    <w:rsid w:val="003B08AC"/>
    <w:rsid w:val="00437E16"/>
    <w:rsid w:val="00477718"/>
    <w:rsid w:val="004B5994"/>
    <w:rsid w:val="004B5EF4"/>
    <w:rsid w:val="0053172A"/>
    <w:rsid w:val="0055725E"/>
    <w:rsid w:val="006B7F19"/>
    <w:rsid w:val="006F2547"/>
    <w:rsid w:val="00791650"/>
    <w:rsid w:val="008C7B56"/>
    <w:rsid w:val="0090162E"/>
    <w:rsid w:val="0092415C"/>
    <w:rsid w:val="00947D6A"/>
    <w:rsid w:val="00970F2C"/>
    <w:rsid w:val="009F5349"/>
    <w:rsid w:val="00A01333"/>
    <w:rsid w:val="00A41A0A"/>
    <w:rsid w:val="00A86027"/>
    <w:rsid w:val="00A86563"/>
    <w:rsid w:val="00C306A3"/>
    <w:rsid w:val="00C836A2"/>
    <w:rsid w:val="00D82344"/>
    <w:rsid w:val="00DB1C7A"/>
    <w:rsid w:val="00DC47FD"/>
    <w:rsid w:val="00E26946"/>
    <w:rsid w:val="00EB0854"/>
    <w:rsid w:val="00F27F1F"/>
    <w:rsid w:val="00F34AA1"/>
    <w:rsid w:val="00FF5842"/>
    <w:rsid w:val="0A00441F"/>
    <w:rsid w:val="265E02D4"/>
    <w:rsid w:val="285116C9"/>
    <w:rsid w:val="737A6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="Times New Roman" w:hAnsi="Times New Roman" w:eastAsia="Times New Roman" w:cs="Times New Roman"/>
      <w:sz w:val="22"/>
      <w:szCs w:val="22"/>
      <w:lang w:val="pt-BR" w:eastAsia="pt-BR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3">
    <w:name w:val="heading 2"/>
    <w:basedOn w:val="1"/>
    <w:next w:val="1"/>
    <w:semiHidden/>
    <w:unhideWhenUsed/>
    <w:qFormat/>
    <w:uiPriority w:val="9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4">
    <w:name w:val="heading 3"/>
    <w:basedOn w:val="1"/>
    <w:next w:val="1"/>
    <w:semiHidden/>
    <w:unhideWhenUsed/>
    <w:qFormat/>
    <w:uiPriority w:val="9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5">
    <w:name w:val="heading 4"/>
    <w:basedOn w:val="1"/>
    <w:next w:val="1"/>
    <w:semiHidden/>
    <w:unhideWhenUsed/>
    <w:qFormat/>
    <w:uiPriority w:val="9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6">
    <w:name w:val="heading 5"/>
    <w:basedOn w:val="1"/>
    <w:next w:val="1"/>
    <w:semiHidden/>
    <w:unhideWhenUsed/>
    <w:qFormat/>
    <w:uiPriority w:val="9"/>
    <w:pPr>
      <w:keepNext/>
      <w:keepLines/>
      <w:spacing w:before="220" w:after="40"/>
      <w:outlineLvl w:val="4"/>
    </w:pPr>
    <w:rPr>
      <w:b/>
    </w:rPr>
  </w:style>
  <w:style w:type="paragraph" w:styleId="7">
    <w:name w:val="heading 6"/>
    <w:basedOn w:val="1"/>
    <w:next w:val="1"/>
    <w:semiHidden/>
    <w:unhideWhenUsed/>
    <w:qFormat/>
    <w:uiPriority w:val="9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itle"/>
    <w:basedOn w:val="1"/>
    <w:next w:val="1"/>
    <w:qFormat/>
    <w:uiPriority w:val="10"/>
    <w:pPr>
      <w:keepNext/>
      <w:keepLines/>
      <w:spacing w:before="480" w:after="120"/>
    </w:pPr>
    <w:rPr>
      <w:b/>
      <w:sz w:val="72"/>
      <w:szCs w:val="72"/>
    </w:rPr>
  </w:style>
  <w:style w:type="paragraph" w:styleId="11">
    <w:name w:val="header"/>
    <w:basedOn w:val="1"/>
    <w:link w:val="30"/>
    <w:unhideWhenUsed/>
    <w:qFormat/>
    <w:uiPriority w:val="99"/>
    <w:pPr>
      <w:tabs>
        <w:tab w:val="center" w:pos="4252"/>
        <w:tab w:val="right" w:pos="8504"/>
      </w:tabs>
      <w:spacing w:after="0" w:line="240" w:lineRule="auto"/>
    </w:pPr>
  </w:style>
  <w:style w:type="paragraph" w:styleId="12">
    <w:name w:val="footer"/>
    <w:basedOn w:val="1"/>
    <w:link w:val="31"/>
    <w:unhideWhenUsed/>
    <w:qFormat/>
    <w:uiPriority w:val="99"/>
    <w:pPr>
      <w:tabs>
        <w:tab w:val="center" w:pos="4252"/>
        <w:tab w:val="right" w:pos="8504"/>
      </w:tabs>
      <w:spacing w:after="0" w:line="240" w:lineRule="auto"/>
    </w:pPr>
  </w:style>
  <w:style w:type="paragraph" w:styleId="13">
    <w:name w:val="Subtitle"/>
    <w:basedOn w:val="1"/>
    <w:next w:val="1"/>
    <w:qFormat/>
    <w:uiPriority w:val="11"/>
    <w:pPr>
      <w:keepNext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table" w:styleId="14">
    <w:name w:val="Table Grid"/>
    <w:basedOn w:val="9"/>
    <w:qFormat/>
    <w:uiPriority w:val="39"/>
    <w:pPr>
      <w:spacing w:after="0" w:line="240" w:lineRule="auto"/>
    </w:pPr>
    <w:rPr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5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6">
    <w:name w:val="_Style 12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17">
    <w:name w:val="_Style 13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18">
    <w:name w:val="_Style 14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19">
    <w:name w:val="_Style 15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20">
    <w:name w:val="_Style 16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21">
    <w:name w:val="_Style 17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22">
    <w:name w:val="_Style 18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23">
    <w:name w:val="_Style 19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24">
    <w:name w:val="_Style 20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25">
    <w:name w:val="_Style 21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26">
    <w:name w:val="_Style 22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27">
    <w:name w:val="_Style 23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28">
    <w:name w:val="_Style 24"/>
    <w:basedOn w:val="15"/>
    <w:qFormat/>
    <w:uiPriority w:val="0"/>
    <w:tblPr>
      <w:tblCellMar>
        <w:left w:w="115" w:type="dxa"/>
        <w:right w:w="115" w:type="dxa"/>
      </w:tblCellMar>
    </w:tblPr>
  </w:style>
  <w:style w:type="paragraph" w:styleId="29">
    <w:name w:val="List Paragraph"/>
    <w:basedOn w:val="1"/>
    <w:qFormat/>
    <w:uiPriority w:val="34"/>
    <w:pPr>
      <w:ind w:left="720"/>
      <w:contextualSpacing/>
    </w:pPr>
  </w:style>
  <w:style w:type="character" w:customStyle="1" w:styleId="30">
    <w:name w:val="Cabeçalho Char"/>
    <w:basedOn w:val="8"/>
    <w:link w:val="11"/>
    <w:qFormat/>
    <w:uiPriority w:val="99"/>
  </w:style>
  <w:style w:type="character" w:customStyle="1" w:styleId="31">
    <w:name w:val="Rodapé Char"/>
    <w:basedOn w:val="8"/>
    <w:link w:val="12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ZUrp+ZrUdvVMmX/XUxVhC4O7ywA==">CgMxLjA4AHIhMW9sUzJzNVYtQzhCV3AwQk5qamY0T1ZnYk5xSlI5aDlt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2</Pages>
  <Words>385</Words>
  <Characters>2083</Characters>
  <Lines>17</Lines>
  <Paragraphs>4</Paragraphs>
  <TotalTime>2</TotalTime>
  <ScaleCrop>false</ScaleCrop>
  <LinksUpToDate>false</LinksUpToDate>
  <CharactersWithSpaces>2464</CharactersWithSpaces>
  <Application>WPS Office_11.2.0.11074_F1E327BC-269C-435d-A152-05C5408002CA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2024-01-16T18:40:00Z</dcterms:created>
  <dc:creator>Gabriel Laercio de Lima</dc:creator>
  <cp:lastModifiedBy>scassiani</cp:lastModifiedBy>
  <cp:lastPrinted>2024-02-06T21:25:00Z</cp:lastPrinted>
  <dcterms:modified xsi:type="dcterms:W3CDTF">2024-11-11T11:21:09Z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ScaleCrop">
    <vt:lpwstr>false</vt:lpwstr>
  </property>
  <property fmtid="{D5CDD505-2E9C-101B-9397-08002B2CF9AE}" pid="4" name="DocSecurity">
    <vt:lpwstr>0.0</vt:lpwstr>
  </property>
  <property fmtid="{D5CDD505-2E9C-101B-9397-08002B2CF9AE}" pid="5" name="HyperlinksChanged">
    <vt:lpwstr>false</vt:lpwstr>
  </property>
  <property fmtid="{D5CDD505-2E9C-101B-9397-08002B2CF9AE}" pid="6" name="LinksUpToDate">
    <vt:lpwstr>false</vt:lpwstr>
  </property>
  <property fmtid="{D5CDD505-2E9C-101B-9397-08002B2CF9AE}" pid="7" name="ShareDoc">
    <vt:lpwstr>false</vt:lpwstr>
  </property>
  <property fmtid="{D5CDD505-2E9C-101B-9397-08002B2CF9AE}" pid="8" name="KSOProductBuildVer">
    <vt:lpwstr>1046-11.2.0.11074</vt:lpwstr>
  </property>
  <property fmtid="{D5CDD505-2E9C-101B-9397-08002B2CF9AE}" pid="9" name="ICV">
    <vt:lpwstr>28009A298A2442ACA1DE789FBA96412C</vt:lpwstr>
  </property>
</Properties>
</file>